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68F5F" w14:textId="77777777" w:rsidR="00360F98" w:rsidRDefault="00360F98" w:rsidP="00D247E9">
      <w:pPr>
        <w:spacing w:before="0" w:beforeAutospacing="0" w:after="0" w:afterAutospacing="0"/>
        <w:rPr>
          <w:rFonts w:ascii="Calibri" w:hAnsi="Calibri" w:cs="Calibri"/>
        </w:rPr>
      </w:pPr>
      <w:r w:rsidRPr="00360F98">
        <w:rPr>
          <w:rFonts w:ascii="Calibri" w:hAnsi="Calibri" w:cs="Calibri"/>
          <w:noProof/>
        </w:rPr>
        <w:drawing>
          <wp:inline distT="0" distB="0" distL="0" distR="0" wp14:anchorId="055DF01C" wp14:editId="7FD10995">
            <wp:extent cx="1544782" cy="4827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59622" cy="487381"/>
                    </a:xfrm>
                    <a:prstGeom prst="rect">
                      <a:avLst/>
                    </a:prstGeom>
                    <a:noFill/>
                    <a:ln w="9525">
                      <a:noFill/>
                      <a:miter lim="800000"/>
                      <a:headEnd/>
                      <a:tailEnd/>
                    </a:ln>
                  </pic:spPr>
                </pic:pic>
              </a:graphicData>
            </a:graphic>
          </wp:inline>
        </w:drawing>
      </w:r>
      <w:r>
        <w:rPr>
          <w:rFonts w:ascii="Calibri" w:hAnsi="Calibri" w:cs="Calibri"/>
        </w:rPr>
        <w:t xml:space="preserve"> </w:t>
      </w:r>
    </w:p>
    <w:p w14:paraId="1846FCFE" w14:textId="7736E564" w:rsidR="00FA689A" w:rsidRPr="00626127" w:rsidRDefault="00360F98" w:rsidP="00D247E9">
      <w:pPr>
        <w:spacing w:before="0" w:beforeAutospacing="0" w:after="0" w:afterAutospacing="0"/>
        <w:rPr>
          <w:rFonts w:asciiTheme="minorHAnsi" w:hAnsiTheme="minorHAnsi" w:cs="Calibri"/>
          <w:sz w:val="22"/>
          <w:szCs w:val="22"/>
        </w:rPr>
      </w:pPr>
      <w:r>
        <w:rPr>
          <w:rFonts w:ascii="Calibri" w:hAnsi="Calibri" w:cs="Calibri"/>
        </w:rPr>
        <w:t xml:space="preserve">  </w:t>
      </w:r>
      <w:r w:rsidR="00AE4DEB">
        <w:rPr>
          <w:rFonts w:ascii="Calibri" w:hAnsi="Calibri" w:cs="Calibri"/>
        </w:rPr>
        <w:t xml:space="preserve"> </w:t>
      </w:r>
      <w:r w:rsidR="00FA689A" w:rsidRPr="00E07201">
        <w:rPr>
          <w:rFonts w:asciiTheme="minorHAnsi" w:hAnsiTheme="minorHAnsi"/>
          <w:sz w:val="22"/>
          <w:szCs w:val="22"/>
        </w:rPr>
        <w:t xml:space="preserve">Sveriges universitets- </w:t>
      </w:r>
      <w:r w:rsidR="00FA689A" w:rsidRPr="00E07201">
        <w:rPr>
          <w:rFonts w:asciiTheme="minorHAnsi" w:hAnsiTheme="minorHAnsi"/>
          <w:sz w:val="22"/>
          <w:szCs w:val="22"/>
        </w:rPr>
        <w:tab/>
      </w:r>
      <w:r w:rsidR="00FA689A" w:rsidRPr="00E07201">
        <w:rPr>
          <w:rFonts w:asciiTheme="minorHAnsi" w:hAnsiTheme="minorHAnsi"/>
          <w:sz w:val="22"/>
          <w:szCs w:val="22"/>
        </w:rPr>
        <w:tab/>
      </w:r>
      <w:r w:rsidR="00FA689A" w:rsidRPr="00E07201">
        <w:rPr>
          <w:rFonts w:asciiTheme="minorHAnsi" w:hAnsiTheme="minorHAnsi"/>
          <w:sz w:val="22"/>
          <w:szCs w:val="22"/>
        </w:rPr>
        <w:tab/>
      </w:r>
      <w:r w:rsidR="00FA689A" w:rsidRPr="00E07201">
        <w:rPr>
          <w:rFonts w:asciiTheme="minorHAnsi" w:hAnsiTheme="minorHAnsi"/>
          <w:sz w:val="22"/>
          <w:szCs w:val="22"/>
        </w:rPr>
        <w:tab/>
      </w:r>
      <w:r w:rsidR="004D1499">
        <w:rPr>
          <w:rFonts w:asciiTheme="minorHAnsi" w:hAnsiTheme="minorHAnsi"/>
          <w:sz w:val="22"/>
          <w:szCs w:val="22"/>
        </w:rPr>
        <w:t>3 december</w:t>
      </w:r>
      <w:r w:rsidR="00303B73">
        <w:rPr>
          <w:rFonts w:asciiTheme="minorHAnsi" w:hAnsiTheme="minorHAnsi"/>
          <w:sz w:val="22"/>
          <w:szCs w:val="22"/>
        </w:rPr>
        <w:t xml:space="preserve"> 2024</w:t>
      </w:r>
    </w:p>
    <w:p w14:paraId="766448B4" w14:textId="77777777" w:rsidR="00FA689A" w:rsidRPr="00E07201" w:rsidRDefault="00FA689A" w:rsidP="00D247E9">
      <w:pPr>
        <w:spacing w:before="0" w:beforeAutospacing="0" w:after="0" w:afterAutospacing="0"/>
        <w:rPr>
          <w:rFonts w:asciiTheme="minorHAnsi" w:hAnsiTheme="minorHAnsi" w:cs="Calibri"/>
          <w:sz w:val="22"/>
          <w:szCs w:val="22"/>
        </w:rPr>
      </w:pPr>
      <w:r w:rsidRPr="00E07201">
        <w:rPr>
          <w:rFonts w:asciiTheme="minorHAnsi" w:hAnsiTheme="minorHAnsi"/>
          <w:sz w:val="22"/>
          <w:szCs w:val="22"/>
        </w:rPr>
        <w:t xml:space="preserve">   och högskoleförbund</w:t>
      </w:r>
      <w:r w:rsidRPr="00E07201">
        <w:rPr>
          <w:rFonts w:asciiTheme="minorHAnsi" w:hAnsiTheme="minorHAnsi" w:cs="Calibri"/>
          <w:sz w:val="22"/>
          <w:szCs w:val="22"/>
        </w:rPr>
        <w:tab/>
      </w:r>
      <w:r w:rsidRPr="00E07201">
        <w:rPr>
          <w:rFonts w:asciiTheme="minorHAnsi" w:hAnsiTheme="minorHAnsi" w:cs="Calibri"/>
          <w:sz w:val="22"/>
          <w:szCs w:val="22"/>
        </w:rPr>
        <w:tab/>
      </w:r>
      <w:r w:rsidRPr="00E07201">
        <w:rPr>
          <w:rFonts w:asciiTheme="minorHAnsi" w:hAnsiTheme="minorHAnsi" w:cs="Calibri"/>
          <w:sz w:val="22"/>
          <w:szCs w:val="22"/>
        </w:rPr>
        <w:tab/>
      </w:r>
      <w:r w:rsidRPr="00E07201">
        <w:rPr>
          <w:rFonts w:asciiTheme="minorHAnsi" w:hAnsiTheme="minorHAnsi" w:cs="Calibri"/>
          <w:sz w:val="22"/>
          <w:szCs w:val="22"/>
        </w:rPr>
        <w:tab/>
      </w:r>
      <w:r w:rsidRPr="00E07201">
        <w:rPr>
          <w:rFonts w:asciiTheme="minorHAnsi" w:hAnsiTheme="minorHAnsi"/>
          <w:sz w:val="22"/>
          <w:szCs w:val="22"/>
        </w:rPr>
        <w:t>Dnr</w:t>
      </w:r>
      <w:r w:rsidR="00281200">
        <w:rPr>
          <w:rFonts w:asciiTheme="minorHAnsi" w:hAnsiTheme="minorHAnsi"/>
          <w:sz w:val="22"/>
          <w:szCs w:val="22"/>
        </w:rPr>
        <w:t>.</w:t>
      </w:r>
      <w:r w:rsidRPr="00E07201">
        <w:rPr>
          <w:rFonts w:asciiTheme="minorHAnsi" w:hAnsiTheme="minorHAnsi"/>
          <w:sz w:val="22"/>
          <w:szCs w:val="22"/>
        </w:rPr>
        <w:t xml:space="preserve"> </w:t>
      </w:r>
      <w:r w:rsidR="00D06F4D">
        <w:rPr>
          <w:rFonts w:asciiTheme="minorHAnsi" w:hAnsiTheme="minorHAnsi"/>
          <w:sz w:val="22"/>
          <w:szCs w:val="22"/>
        </w:rPr>
        <w:t>SU-850-</w:t>
      </w:r>
      <w:r>
        <w:rPr>
          <w:rFonts w:asciiTheme="minorHAnsi" w:hAnsiTheme="minorHAnsi"/>
          <w:sz w:val="22"/>
          <w:szCs w:val="22"/>
        </w:rPr>
        <w:t>00</w:t>
      </w:r>
      <w:r w:rsidR="0087702F">
        <w:rPr>
          <w:rFonts w:asciiTheme="minorHAnsi" w:hAnsiTheme="minorHAnsi"/>
          <w:sz w:val="22"/>
          <w:szCs w:val="22"/>
        </w:rPr>
        <w:t>0</w:t>
      </w:r>
      <w:r w:rsidR="00E63530">
        <w:rPr>
          <w:rFonts w:asciiTheme="minorHAnsi" w:hAnsiTheme="minorHAnsi"/>
          <w:sz w:val="22"/>
          <w:szCs w:val="22"/>
        </w:rPr>
        <w:t>5</w:t>
      </w:r>
      <w:r>
        <w:rPr>
          <w:rFonts w:asciiTheme="minorHAnsi" w:hAnsiTheme="minorHAnsi"/>
          <w:sz w:val="22"/>
          <w:szCs w:val="22"/>
        </w:rPr>
        <w:t>-1</w:t>
      </w:r>
      <w:r w:rsidR="0087702F">
        <w:rPr>
          <w:rFonts w:asciiTheme="minorHAnsi" w:hAnsiTheme="minorHAnsi"/>
          <w:sz w:val="22"/>
          <w:szCs w:val="22"/>
        </w:rPr>
        <w:t>7</w:t>
      </w:r>
    </w:p>
    <w:p w14:paraId="00461695" w14:textId="0C6A126A" w:rsidR="00FA689A" w:rsidRPr="00303B73" w:rsidRDefault="00FA689A" w:rsidP="00D247E9">
      <w:pPr>
        <w:spacing w:before="0" w:beforeAutospacing="0" w:after="0" w:afterAutospacing="0"/>
        <w:rPr>
          <w:rFonts w:asciiTheme="minorHAnsi" w:hAnsiTheme="minorHAnsi"/>
          <w:b/>
          <w:sz w:val="22"/>
          <w:szCs w:val="22"/>
        </w:rPr>
      </w:pPr>
      <w:r w:rsidRPr="00E07201">
        <w:rPr>
          <w:rFonts w:asciiTheme="minorHAnsi" w:hAnsiTheme="minorHAnsi" w:cs="Calibri"/>
          <w:sz w:val="22"/>
          <w:szCs w:val="22"/>
        </w:rPr>
        <w:tab/>
      </w:r>
      <w:r w:rsidRPr="00E07201">
        <w:rPr>
          <w:rFonts w:asciiTheme="minorHAnsi" w:hAnsiTheme="minorHAnsi" w:cs="Calibri"/>
          <w:sz w:val="22"/>
          <w:szCs w:val="22"/>
        </w:rPr>
        <w:tab/>
      </w:r>
      <w:r w:rsidRPr="00E07201">
        <w:rPr>
          <w:rFonts w:asciiTheme="minorHAnsi" w:hAnsiTheme="minorHAnsi" w:cs="Calibri"/>
          <w:sz w:val="22"/>
          <w:szCs w:val="22"/>
        </w:rPr>
        <w:tab/>
      </w:r>
      <w:r w:rsidRPr="00E07201">
        <w:rPr>
          <w:rFonts w:asciiTheme="minorHAnsi" w:hAnsiTheme="minorHAnsi" w:cs="Calibri"/>
          <w:sz w:val="22"/>
          <w:szCs w:val="22"/>
        </w:rPr>
        <w:tab/>
      </w:r>
      <w:r w:rsidRPr="00E07201">
        <w:rPr>
          <w:rFonts w:asciiTheme="minorHAnsi" w:hAnsiTheme="minorHAnsi" w:cs="Calibri"/>
          <w:sz w:val="22"/>
          <w:szCs w:val="22"/>
        </w:rPr>
        <w:tab/>
      </w:r>
    </w:p>
    <w:p w14:paraId="1BDD08E7" w14:textId="77777777" w:rsidR="007F20F1" w:rsidRDefault="007F20F1" w:rsidP="00D247E9">
      <w:pPr>
        <w:spacing w:before="0" w:beforeAutospacing="0" w:after="0" w:afterAutospacing="0"/>
        <w:rPr>
          <w:rFonts w:ascii="Calibri" w:hAnsi="Calibri" w:cs="Calibri"/>
        </w:rPr>
      </w:pPr>
    </w:p>
    <w:p w14:paraId="09AB574C" w14:textId="77777777" w:rsidR="007F20F1" w:rsidRDefault="007F20F1" w:rsidP="00D247E9">
      <w:pPr>
        <w:spacing w:before="0" w:beforeAutospacing="0" w:after="0" w:afterAutospacing="0"/>
        <w:rPr>
          <w:rFonts w:ascii="Calibri" w:hAnsi="Calibri" w:cs="Calibri"/>
        </w:rPr>
      </w:pPr>
    </w:p>
    <w:p w14:paraId="0D40A427" w14:textId="77777777" w:rsidR="0060669D" w:rsidRPr="003E70DE" w:rsidRDefault="0060669D" w:rsidP="00D247E9">
      <w:pPr>
        <w:spacing w:before="0" w:beforeAutospacing="0" w:after="0" w:afterAutospacing="0"/>
        <w:rPr>
          <w:rFonts w:ascii="Calibri" w:hAnsi="Calibri" w:cs="Calibri"/>
        </w:rPr>
      </w:pPr>
      <w:bookmarkStart w:id="0" w:name="_GoBack"/>
      <w:bookmarkEnd w:id="0"/>
    </w:p>
    <w:p w14:paraId="03E61FB9" w14:textId="77777777" w:rsidR="00C9049C" w:rsidRPr="00FA689A" w:rsidRDefault="00D06F4D" w:rsidP="00D247E9">
      <w:pPr>
        <w:spacing w:before="0" w:beforeAutospacing="0" w:after="0" w:afterAutospacing="0"/>
        <w:rPr>
          <w:rFonts w:asciiTheme="majorHAnsi" w:hAnsiTheme="majorHAnsi"/>
          <w:b/>
          <w:sz w:val="28"/>
          <w:szCs w:val="28"/>
        </w:rPr>
      </w:pPr>
      <w:r>
        <w:rPr>
          <w:rFonts w:asciiTheme="majorHAnsi" w:hAnsiTheme="majorHAnsi"/>
          <w:b/>
          <w:sz w:val="28"/>
          <w:szCs w:val="28"/>
        </w:rPr>
        <w:t>SUHF och</w:t>
      </w:r>
      <w:r w:rsidR="00281200">
        <w:rPr>
          <w:rFonts w:asciiTheme="majorHAnsi" w:hAnsiTheme="majorHAnsi"/>
          <w:b/>
          <w:sz w:val="28"/>
          <w:szCs w:val="28"/>
        </w:rPr>
        <w:t xml:space="preserve"> öppen vetenskap</w:t>
      </w:r>
    </w:p>
    <w:p w14:paraId="2E5BAE7C" w14:textId="77777777" w:rsidR="00262110" w:rsidRDefault="00262110" w:rsidP="00D247E9">
      <w:pPr>
        <w:pStyle w:val="Brdtext"/>
        <w:rPr>
          <w:rFonts w:asciiTheme="minorHAnsi" w:hAnsiTheme="minorHAnsi" w:cstheme="minorHAnsi"/>
          <w:sz w:val="22"/>
          <w:szCs w:val="22"/>
        </w:rPr>
      </w:pPr>
    </w:p>
    <w:p w14:paraId="0E41A052" w14:textId="77777777" w:rsidR="00725086" w:rsidRDefault="00303B73" w:rsidP="00D247E9">
      <w:pPr>
        <w:pStyle w:val="Brdtext"/>
        <w:rPr>
          <w:rFonts w:asciiTheme="minorHAnsi" w:hAnsiTheme="minorHAnsi" w:cstheme="minorHAnsi"/>
          <w:sz w:val="22"/>
          <w:szCs w:val="22"/>
        </w:rPr>
      </w:pPr>
      <w:r>
        <w:rPr>
          <w:rFonts w:asciiTheme="minorHAnsi" w:hAnsiTheme="minorHAnsi" w:cstheme="minorHAnsi"/>
          <w:sz w:val="22"/>
          <w:szCs w:val="22"/>
        </w:rPr>
        <w:t>Verksamhetsberättelse</w:t>
      </w:r>
      <w:r w:rsidR="00725086">
        <w:rPr>
          <w:rFonts w:asciiTheme="minorHAnsi" w:hAnsiTheme="minorHAnsi" w:cstheme="minorHAnsi"/>
          <w:sz w:val="22"/>
          <w:szCs w:val="22"/>
        </w:rPr>
        <w:t xml:space="preserve"> för mandatperioden 20</w:t>
      </w:r>
      <w:r w:rsidR="00D06F4D">
        <w:rPr>
          <w:rFonts w:asciiTheme="minorHAnsi" w:hAnsiTheme="minorHAnsi" w:cstheme="minorHAnsi"/>
          <w:sz w:val="22"/>
          <w:szCs w:val="22"/>
        </w:rPr>
        <w:t>2</w:t>
      </w:r>
      <w:r>
        <w:rPr>
          <w:rFonts w:asciiTheme="minorHAnsi" w:hAnsiTheme="minorHAnsi" w:cstheme="minorHAnsi"/>
          <w:sz w:val="22"/>
          <w:szCs w:val="22"/>
        </w:rPr>
        <w:t>3</w:t>
      </w:r>
      <w:r w:rsidR="008068CF">
        <w:rPr>
          <w:rFonts w:asciiTheme="minorHAnsi" w:hAnsiTheme="minorHAnsi" w:cstheme="minorHAnsi"/>
          <w:sz w:val="22"/>
          <w:szCs w:val="22"/>
        </w:rPr>
        <w:t xml:space="preserve"> – </w:t>
      </w:r>
      <w:r w:rsidR="00725086">
        <w:rPr>
          <w:rFonts w:asciiTheme="minorHAnsi" w:hAnsiTheme="minorHAnsi" w:cstheme="minorHAnsi"/>
          <w:sz w:val="22"/>
          <w:szCs w:val="22"/>
        </w:rPr>
        <w:t>202</w:t>
      </w:r>
      <w:r>
        <w:rPr>
          <w:rFonts w:asciiTheme="minorHAnsi" w:hAnsiTheme="minorHAnsi" w:cstheme="minorHAnsi"/>
          <w:sz w:val="22"/>
          <w:szCs w:val="22"/>
        </w:rPr>
        <w:t>4 för Samordningsgruppen för öppen vetenskap och arbetet med öppen vetenskap inom förbundet.</w:t>
      </w:r>
    </w:p>
    <w:p w14:paraId="06B01208" w14:textId="77777777" w:rsidR="00725086" w:rsidRDefault="00725086" w:rsidP="00D247E9">
      <w:pPr>
        <w:pStyle w:val="Brdtext"/>
        <w:rPr>
          <w:rFonts w:asciiTheme="minorHAnsi" w:hAnsiTheme="minorHAnsi" w:cstheme="minorHAnsi"/>
          <w:sz w:val="22"/>
          <w:szCs w:val="22"/>
        </w:rPr>
      </w:pPr>
    </w:p>
    <w:p w14:paraId="2BB05EC7" w14:textId="77777777" w:rsidR="00E84520" w:rsidRPr="008068CF" w:rsidRDefault="00E84520" w:rsidP="00D247E9">
      <w:pPr>
        <w:pStyle w:val="Brdtext"/>
        <w:rPr>
          <w:rFonts w:asciiTheme="minorHAnsi" w:hAnsiTheme="minorHAnsi" w:cstheme="minorHAnsi"/>
          <w:b/>
          <w:sz w:val="28"/>
          <w:szCs w:val="28"/>
        </w:rPr>
      </w:pPr>
      <w:r w:rsidRPr="008068CF">
        <w:rPr>
          <w:rFonts w:asciiTheme="minorHAnsi" w:hAnsiTheme="minorHAnsi" w:cstheme="minorHAnsi"/>
          <w:b/>
          <w:sz w:val="28"/>
          <w:szCs w:val="28"/>
        </w:rPr>
        <w:t>Inledning</w:t>
      </w:r>
    </w:p>
    <w:p w14:paraId="2830AFAB" w14:textId="77777777" w:rsidR="00D06F4D" w:rsidRDefault="00D06F4D" w:rsidP="00D06F4D">
      <w:pPr>
        <w:pStyle w:val="Brdtext"/>
        <w:rPr>
          <w:rFonts w:asciiTheme="minorHAnsi" w:hAnsiTheme="minorHAnsi" w:cstheme="minorHAnsi"/>
          <w:sz w:val="22"/>
          <w:szCs w:val="22"/>
        </w:rPr>
      </w:pPr>
      <w:r w:rsidRPr="00D06F4D">
        <w:rPr>
          <w:rFonts w:asciiTheme="minorHAnsi" w:hAnsiTheme="minorHAnsi" w:cstheme="minorHAnsi"/>
          <w:sz w:val="22"/>
          <w:szCs w:val="22"/>
        </w:rPr>
        <w:t>Öppen vetenskap syftar till att göra forskningsprocessen mer öppen och inkluderande. Med öppen tillgång till vetenskaplig information kan forskningens resultat användas av andra</w:t>
      </w:r>
      <w:r>
        <w:rPr>
          <w:rFonts w:asciiTheme="minorHAnsi" w:hAnsiTheme="minorHAnsi" w:cstheme="minorHAnsi"/>
          <w:sz w:val="22"/>
          <w:szCs w:val="22"/>
        </w:rPr>
        <w:t xml:space="preserve">, </w:t>
      </w:r>
      <w:r w:rsidRPr="00D06F4D">
        <w:rPr>
          <w:rFonts w:asciiTheme="minorHAnsi" w:hAnsiTheme="minorHAnsi" w:cstheme="minorHAnsi"/>
          <w:sz w:val="22"/>
          <w:szCs w:val="22"/>
        </w:rPr>
        <w:t>både inom och utanför forskarsamhället. Det handlar om att göra forskningen transparent, tillgäng</w:t>
      </w:r>
      <w:r w:rsidR="00A17E6D">
        <w:rPr>
          <w:rFonts w:asciiTheme="minorHAnsi" w:hAnsiTheme="minorHAnsi" w:cstheme="minorHAnsi"/>
          <w:sz w:val="22"/>
          <w:szCs w:val="22"/>
        </w:rPr>
        <w:softHyphen/>
      </w:r>
      <w:r w:rsidRPr="00D06F4D">
        <w:rPr>
          <w:rFonts w:asciiTheme="minorHAnsi" w:hAnsiTheme="minorHAnsi" w:cstheme="minorHAnsi"/>
          <w:sz w:val="22"/>
          <w:szCs w:val="22"/>
        </w:rPr>
        <w:t>lig och återanvändbar.</w:t>
      </w:r>
      <w:r>
        <w:rPr>
          <w:rFonts w:asciiTheme="minorHAnsi" w:hAnsiTheme="minorHAnsi" w:cstheme="minorHAnsi"/>
          <w:sz w:val="22"/>
          <w:szCs w:val="22"/>
        </w:rPr>
        <w:t xml:space="preserve"> </w:t>
      </w:r>
      <w:r w:rsidRPr="00D06F4D">
        <w:rPr>
          <w:rFonts w:asciiTheme="minorHAnsi" w:hAnsiTheme="minorHAnsi" w:cstheme="minorHAnsi"/>
          <w:sz w:val="22"/>
          <w:szCs w:val="22"/>
        </w:rPr>
        <w:t>Öppen vetenskap innefattar bland annat:</w:t>
      </w:r>
      <w:r>
        <w:rPr>
          <w:rFonts w:asciiTheme="minorHAnsi" w:hAnsiTheme="minorHAnsi" w:cstheme="minorHAnsi"/>
          <w:sz w:val="22"/>
          <w:szCs w:val="22"/>
        </w:rPr>
        <w:t xml:space="preserve"> </w:t>
      </w:r>
    </w:p>
    <w:p w14:paraId="6ECFEF83" w14:textId="77777777" w:rsidR="00D06F4D" w:rsidRDefault="00D06F4D" w:rsidP="00D06F4D">
      <w:pPr>
        <w:pStyle w:val="Brdtext"/>
        <w:rPr>
          <w:rFonts w:asciiTheme="minorHAnsi" w:hAnsiTheme="minorHAnsi" w:cstheme="minorHAnsi"/>
          <w:sz w:val="22"/>
          <w:szCs w:val="22"/>
        </w:rPr>
      </w:pPr>
    </w:p>
    <w:p w14:paraId="3A245DDD" w14:textId="77777777" w:rsidR="00D06F4D" w:rsidRPr="007852EA" w:rsidRDefault="00127CE3" w:rsidP="007852EA">
      <w:pPr>
        <w:pStyle w:val="Brdtext"/>
        <w:numPr>
          <w:ilvl w:val="0"/>
          <w:numId w:val="12"/>
        </w:numPr>
        <w:rPr>
          <w:rFonts w:asciiTheme="minorHAnsi" w:hAnsiTheme="minorHAnsi" w:cstheme="minorHAnsi"/>
          <w:sz w:val="22"/>
          <w:szCs w:val="22"/>
        </w:rPr>
      </w:pPr>
      <w:r>
        <w:rPr>
          <w:rFonts w:asciiTheme="minorHAnsi" w:hAnsiTheme="minorHAnsi" w:cstheme="minorHAnsi"/>
          <w:sz w:val="22"/>
          <w:szCs w:val="22"/>
        </w:rPr>
        <w:t>Ö</w:t>
      </w:r>
      <w:r w:rsidR="007852EA" w:rsidRPr="007852EA">
        <w:rPr>
          <w:rFonts w:asciiTheme="minorHAnsi" w:hAnsiTheme="minorHAnsi" w:cstheme="minorHAnsi"/>
          <w:sz w:val="22"/>
          <w:szCs w:val="22"/>
        </w:rPr>
        <w:t>ppet tillgängliga publikationer</w:t>
      </w:r>
      <w:r w:rsidR="00D06F4D" w:rsidRPr="007852EA">
        <w:rPr>
          <w:rFonts w:asciiTheme="minorHAnsi" w:hAnsiTheme="minorHAnsi" w:cstheme="minorHAnsi"/>
          <w:sz w:val="22"/>
          <w:szCs w:val="22"/>
        </w:rPr>
        <w:t xml:space="preserve"> – att vetenskapliga resultat ska vara tillgängliga och återanvändbara för alla </w:t>
      </w:r>
    </w:p>
    <w:p w14:paraId="2031C912" w14:textId="77777777" w:rsidR="007852EA" w:rsidRDefault="00D06F4D" w:rsidP="00D06F4D">
      <w:pPr>
        <w:pStyle w:val="Brdtext"/>
        <w:numPr>
          <w:ilvl w:val="0"/>
          <w:numId w:val="12"/>
        </w:numPr>
        <w:rPr>
          <w:rFonts w:asciiTheme="minorHAnsi" w:hAnsiTheme="minorHAnsi" w:cstheme="minorHAnsi"/>
          <w:sz w:val="22"/>
          <w:szCs w:val="22"/>
        </w:rPr>
      </w:pPr>
      <w:r>
        <w:rPr>
          <w:rFonts w:asciiTheme="minorHAnsi" w:hAnsiTheme="minorHAnsi" w:cstheme="minorHAnsi"/>
          <w:sz w:val="22"/>
          <w:szCs w:val="22"/>
        </w:rPr>
        <w:t>Ö</w:t>
      </w:r>
      <w:r w:rsidRPr="00D06F4D">
        <w:rPr>
          <w:rFonts w:asciiTheme="minorHAnsi" w:hAnsiTheme="minorHAnsi" w:cstheme="minorHAnsi"/>
          <w:sz w:val="22"/>
          <w:szCs w:val="22"/>
        </w:rPr>
        <w:t xml:space="preserve">ppna </w:t>
      </w:r>
      <w:r w:rsidR="007852EA">
        <w:rPr>
          <w:rFonts w:asciiTheme="minorHAnsi" w:hAnsiTheme="minorHAnsi" w:cstheme="minorHAnsi"/>
          <w:sz w:val="22"/>
          <w:szCs w:val="22"/>
        </w:rPr>
        <w:t>forsknings</w:t>
      </w:r>
      <w:r w:rsidRPr="00D06F4D">
        <w:rPr>
          <w:rFonts w:asciiTheme="minorHAnsi" w:hAnsiTheme="minorHAnsi" w:cstheme="minorHAnsi"/>
          <w:sz w:val="22"/>
          <w:szCs w:val="22"/>
        </w:rPr>
        <w:t>data – att materialet som vetenskapliga resultat bygger på ska vara tillgängligt och återanvändbart för alla</w:t>
      </w:r>
    </w:p>
    <w:p w14:paraId="30FB6C97" w14:textId="77777777" w:rsidR="00D06F4D" w:rsidRDefault="007852EA" w:rsidP="00D06F4D">
      <w:pPr>
        <w:pStyle w:val="Brdtext"/>
        <w:numPr>
          <w:ilvl w:val="0"/>
          <w:numId w:val="12"/>
        </w:numPr>
        <w:rPr>
          <w:rFonts w:asciiTheme="minorHAnsi" w:hAnsiTheme="minorHAnsi" w:cstheme="minorHAnsi"/>
          <w:sz w:val="22"/>
          <w:szCs w:val="22"/>
        </w:rPr>
      </w:pPr>
      <w:r>
        <w:rPr>
          <w:rFonts w:asciiTheme="minorHAnsi" w:hAnsiTheme="minorHAnsi" w:cstheme="minorHAnsi"/>
          <w:sz w:val="22"/>
          <w:szCs w:val="22"/>
        </w:rPr>
        <w:t>Ö</w:t>
      </w:r>
      <w:r w:rsidR="00A17E6D">
        <w:rPr>
          <w:rFonts w:asciiTheme="minorHAnsi" w:hAnsiTheme="minorHAnsi" w:cstheme="minorHAnsi"/>
          <w:sz w:val="22"/>
          <w:szCs w:val="22"/>
        </w:rPr>
        <w:t>ppen källkod</w:t>
      </w:r>
    </w:p>
    <w:p w14:paraId="3881A769" w14:textId="77777777" w:rsidR="007852EA" w:rsidRPr="007852EA" w:rsidRDefault="007852EA" w:rsidP="007852EA">
      <w:pPr>
        <w:pStyle w:val="Brdtext"/>
        <w:numPr>
          <w:ilvl w:val="0"/>
          <w:numId w:val="12"/>
        </w:numPr>
        <w:rPr>
          <w:rFonts w:asciiTheme="minorHAnsi" w:hAnsiTheme="minorHAnsi" w:cstheme="minorHAnsi"/>
          <w:sz w:val="22"/>
          <w:szCs w:val="22"/>
        </w:rPr>
      </w:pPr>
      <w:r>
        <w:rPr>
          <w:rFonts w:asciiTheme="minorHAnsi" w:hAnsiTheme="minorHAnsi" w:cstheme="minorHAnsi"/>
          <w:sz w:val="22"/>
          <w:szCs w:val="22"/>
        </w:rPr>
        <w:t>U</w:t>
      </w:r>
      <w:r w:rsidRPr="007852EA">
        <w:rPr>
          <w:rFonts w:asciiTheme="minorHAnsi" w:hAnsiTheme="minorHAnsi" w:cstheme="minorHAnsi"/>
          <w:sz w:val="22"/>
          <w:szCs w:val="22"/>
        </w:rPr>
        <w:t>tvärderingsmetoder som tar hänsyn till samhällsnytta</w:t>
      </w:r>
    </w:p>
    <w:p w14:paraId="610036B7" w14:textId="77777777" w:rsidR="00D06F4D" w:rsidRDefault="00D06F4D" w:rsidP="00D06F4D">
      <w:pPr>
        <w:pStyle w:val="Brdtext"/>
        <w:numPr>
          <w:ilvl w:val="0"/>
          <w:numId w:val="12"/>
        </w:numPr>
        <w:rPr>
          <w:rFonts w:asciiTheme="minorHAnsi" w:hAnsiTheme="minorHAnsi" w:cstheme="minorHAnsi"/>
          <w:sz w:val="22"/>
          <w:szCs w:val="22"/>
        </w:rPr>
      </w:pPr>
      <w:r w:rsidRPr="00D06F4D">
        <w:rPr>
          <w:rFonts w:asciiTheme="minorHAnsi" w:hAnsiTheme="minorHAnsi" w:cstheme="minorHAnsi"/>
          <w:sz w:val="22"/>
          <w:szCs w:val="22"/>
        </w:rPr>
        <w:t>Öppna lärresurser – att utbildnings- och undervisningsmaterial fritt delas och återanvänds</w:t>
      </w:r>
    </w:p>
    <w:p w14:paraId="604006EF" w14:textId="77777777" w:rsidR="00D06F4D" w:rsidRPr="00D06F4D" w:rsidRDefault="00D06F4D" w:rsidP="00D06F4D">
      <w:pPr>
        <w:pStyle w:val="Brdtext"/>
        <w:numPr>
          <w:ilvl w:val="0"/>
          <w:numId w:val="12"/>
        </w:numPr>
        <w:rPr>
          <w:rFonts w:asciiTheme="minorHAnsi" w:hAnsiTheme="minorHAnsi" w:cstheme="minorHAnsi"/>
          <w:sz w:val="22"/>
          <w:szCs w:val="22"/>
        </w:rPr>
      </w:pPr>
      <w:r w:rsidRPr="00D06F4D">
        <w:rPr>
          <w:rFonts w:asciiTheme="minorHAnsi" w:hAnsiTheme="minorHAnsi" w:cstheme="minorHAnsi"/>
          <w:sz w:val="22"/>
          <w:szCs w:val="22"/>
        </w:rPr>
        <w:t>Medborgarforskning – att allmänheten direkt involveras i forskningsprojekt eller olika delar av forskningsprocessen</w:t>
      </w:r>
      <w:r>
        <w:rPr>
          <w:rFonts w:asciiTheme="minorHAnsi" w:hAnsiTheme="minorHAnsi" w:cstheme="minorHAnsi"/>
          <w:sz w:val="22"/>
          <w:szCs w:val="22"/>
        </w:rPr>
        <w:t>.</w:t>
      </w:r>
    </w:p>
    <w:p w14:paraId="1356F3B7" w14:textId="77777777" w:rsidR="007852EA" w:rsidRDefault="007852EA" w:rsidP="00D247E9">
      <w:pPr>
        <w:pStyle w:val="Brdtext"/>
        <w:rPr>
          <w:rFonts w:asciiTheme="minorHAnsi" w:hAnsiTheme="minorHAnsi" w:cstheme="minorHAnsi"/>
          <w:sz w:val="22"/>
          <w:szCs w:val="22"/>
        </w:rPr>
      </w:pPr>
    </w:p>
    <w:p w14:paraId="09D074BF" w14:textId="6A199FF6" w:rsidR="00D06F4D" w:rsidRDefault="00D06F4D" w:rsidP="00D247E9">
      <w:pPr>
        <w:pStyle w:val="Brdtext"/>
        <w:rPr>
          <w:rFonts w:asciiTheme="minorHAnsi" w:hAnsiTheme="minorHAnsi" w:cstheme="minorHAnsi"/>
          <w:sz w:val="22"/>
          <w:szCs w:val="22"/>
        </w:rPr>
      </w:pPr>
      <w:r>
        <w:rPr>
          <w:rFonts w:asciiTheme="minorHAnsi" w:hAnsiTheme="minorHAnsi" w:cstheme="minorHAnsi"/>
          <w:sz w:val="22"/>
          <w:szCs w:val="22"/>
        </w:rPr>
        <w:t xml:space="preserve">För att samordna alla förbundets aktiviteter finns en samordningsgrupp. Till gruppen </w:t>
      </w:r>
      <w:r w:rsidR="00303B73">
        <w:rPr>
          <w:rFonts w:asciiTheme="minorHAnsi" w:hAnsiTheme="minorHAnsi" w:cstheme="minorHAnsi"/>
          <w:sz w:val="22"/>
          <w:szCs w:val="22"/>
        </w:rPr>
        <w:t>har det</w:t>
      </w:r>
      <w:r w:rsidR="00DC5405">
        <w:rPr>
          <w:rFonts w:asciiTheme="minorHAnsi" w:hAnsiTheme="minorHAnsi" w:cstheme="minorHAnsi"/>
          <w:sz w:val="22"/>
          <w:szCs w:val="22"/>
        </w:rPr>
        <w:t xml:space="preserve"> </w:t>
      </w:r>
      <w:r>
        <w:rPr>
          <w:rFonts w:asciiTheme="minorHAnsi" w:hAnsiTheme="minorHAnsi" w:cstheme="minorHAnsi"/>
          <w:sz w:val="22"/>
          <w:szCs w:val="22"/>
        </w:rPr>
        <w:t xml:space="preserve">under mandatperioden </w:t>
      </w:r>
      <w:r w:rsidR="00303B73">
        <w:rPr>
          <w:rFonts w:asciiTheme="minorHAnsi" w:hAnsiTheme="minorHAnsi" w:cstheme="minorHAnsi"/>
          <w:sz w:val="22"/>
          <w:szCs w:val="22"/>
        </w:rPr>
        <w:t>funnits två</w:t>
      </w:r>
      <w:r>
        <w:rPr>
          <w:rFonts w:asciiTheme="minorHAnsi" w:hAnsiTheme="minorHAnsi" w:cstheme="minorHAnsi"/>
          <w:sz w:val="22"/>
          <w:szCs w:val="22"/>
        </w:rPr>
        <w:t xml:space="preserve"> undergrupper: </w:t>
      </w:r>
      <w:r w:rsidR="00303B73">
        <w:rPr>
          <w:rFonts w:asciiTheme="minorHAnsi" w:hAnsiTheme="minorHAnsi" w:cstheme="minorHAnsi"/>
          <w:sz w:val="22"/>
          <w:szCs w:val="22"/>
        </w:rPr>
        <w:t>F</w:t>
      </w:r>
      <w:r>
        <w:rPr>
          <w:rFonts w:asciiTheme="minorHAnsi" w:hAnsiTheme="minorHAnsi" w:cstheme="minorHAnsi"/>
          <w:sz w:val="22"/>
          <w:szCs w:val="22"/>
        </w:rPr>
        <w:t>orskningsdata</w:t>
      </w:r>
      <w:r w:rsidR="00303B73">
        <w:rPr>
          <w:rFonts w:asciiTheme="minorHAnsi" w:hAnsiTheme="minorHAnsi" w:cstheme="minorHAnsi"/>
          <w:sz w:val="22"/>
          <w:szCs w:val="22"/>
        </w:rPr>
        <w:t xml:space="preserve">gruppen och till och med den 31 december 2023 </w:t>
      </w:r>
      <w:r>
        <w:rPr>
          <w:rFonts w:asciiTheme="minorHAnsi" w:hAnsiTheme="minorHAnsi" w:cstheme="minorHAnsi"/>
          <w:sz w:val="22"/>
          <w:szCs w:val="22"/>
        </w:rPr>
        <w:t>en u</w:t>
      </w:r>
      <w:r w:rsidRPr="00D06F4D">
        <w:rPr>
          <w:rFonts w:asciiTheme="minorHAnsi" w:hAnsiTheme="minorHAnsi" w:cstheme="minorHAnsi"/>
          <w:sz w:val="22"/>
          <w:szCs w:val="22"/>
        </w:rPr>
        <w:t>tredningsgrupp</w:t>
      </w:r>
      <w:r>
        <w:rPr>
          <w:rFonts w:asciiTheme="minorHAnsi" w:hAnsiTheme="minorHAnsi" w:cstheme="minorHAnsi"/>
          <w:sz w:val="22"/>
          <w:szCs w:val="22"/>
        </w:rPr>
        <w:t xml:space="preserve"> b</w:t>
      </w:r>
      <w:r w:rsidRPr="00D06F4D">
        <w:rPr>
          <w:rFonts w:asciiTheme="minorHAnsi" w:hAnsiTheme="minorHAnsi" w:cstheme="minorHAnsi"/>
          <w:sz w:val="22"/>
          <w:szCs w:val="22"/>
        </w:rPr>
        <w:t xml:space="preserve">ortom </w:t>
      </w:r>
      <w:r w:rsidR="00E84520">
        <w:rPr>
          <w:rFonts w:asciiTheme="minorHAnsi" w:hAnsiTheme="minorHAnsi" w:cstheme="minorHAnsi"/>
          <w:sz w:val="22"/>
          <w:szCs w:val="22"/>
        </w:rPr>
        <w:t xml:space="preserve">de </w:t>
      </w:r>
      <w:r w:rsidRPr="00D06F4D">
        <w:rPr>
          <w:rFonts w:asciiTheme="minorHAnsi" w:hAnsiTheme="minorHAnsi" w:cstheme="minorHAnsi"/>
          <w:sz w:val="22"/>
          <w:szCs w:val="22"/>
        </w:rPr>
        <w:t>transformativa avtal</w:t>
      </w:r>
      <w:r w:rsidR="00E84520">
        <w:rPr>
          <w:rFonts w:asciiTheme="minorHAnsi" w:hAnsiTheme="minorHAnsi" w:cstheme="minorHAnsi"/>
          <w:sz w:val="22"/>
          <w:szCs w:val="22"/>
        </w:rPr>
        <w:t>en</w:t>
      </w:r>
      <w:r>
        <w:rPr>
          <w:rFonts w:asciiTheme="minorHAnsi" w:hAnsiTheme="minorHAnsi" w:cstheme="minorHAnsi"/>
          <w:sz w:val="22"/>
          <w:szCs w:val="22"/>
        </w:rPr>
        <w:t xml:space="preserve">. </w:t>
      </w:r>
    </w:p>
    <w:p w14:paraId="1D1B7EE2" w14:textId="77777777" w:rsidR="00D06F4D" w:rsidRDefault="00D06F4D" w:rsidP="00D247E9">
      <w:pPr>
        <w:pStyle w:val="Brdtext"/>
        <w:rPr>
          <w:rFonts w:asciiTheme="minorHAnsi" w:hAnsiTheme="minorHAnsi" w:cstheme="minorHAnsi"/>
          <w:sz w:val="22"/>
          <w:szCs w:val="22"/>
        </w:rPr>
      </w:pPr>
    </w:p>
    <w:p w14:paraId="42DF601F" w14:textId="77777777" w:rsidR="00D06F4D" w:rsidRPr="008068CF" w:rsidRDefault="00D06F4D" w:rsidP="00D247E9">
      <w:pPr>
        <w:pStyle w:val="Brdtext"/>
        <w:rPr>
          <w:rFonts w:asciiTheme="minorHAnsi" w:hAnsiTheme="minorHAnsi" w:cstheme="minorHAnsi"/>
          <w:b/>
          <w:sz w:val="28"/>
          <w:szCs w:val="28"/>
        </w:rPr>
      </w:pPr>
      <w:r w:rsidRPr="008068CF">
        <w:rPr>
          <w:rFonts w:asciiTheme="minorHAnsi" w:hAnsiTheme="minorHAnsi" w:cstheme="minorHAnsi"/>
          <w:b/>
          <w:sz w:val="28"/>
          <w:szCs w:val="28"/>
        </w:rPr>
        <w:t>Samordningsgruppen för öppen vetenskap</w:t>
      </w:r>
    </w:p>
    <w:p w14:paraId="0E774BB3" w14:textId="77777777" w:rsidR="00D06F4D" w:rsidRDefault="00D06F4D" w:rsidP="00D247E9">
      <w:pPr>
        <w:pStyle w:val="Brdtext"/>
        <w:rPr>
          <w:rFonts w:asciiTheme="minorHAnsi" w:hAnsiTheme="minorHAnsi" w:cstheme="minorHAnsi"/>
          <w:sz w:val="22"/>
          <w:szCs w:val="22"/>
        </w:rPr>
      </w:pPr>
    </w:p>
    <w:p w14:paraId="119FBB9E" w14:textId="77777777" w:rsidR="00E84520" w:rsidRPr="00E84520" w:rsidRDefault="00E84520" w:rsidP="00E84520">
      <w:pPr>
        <w:pStyle w:val="Brdtext"/>
        <w:rPr>
          <w:rFonts w:asciiTheme="minorHAnsi" w:hAnsiTheme="minorHAnsi" w:cstheme="minorHAnsi"/>
          <w:sz w:val="22"/>
          <w:szCs w:val="22"/>
        </w:rPr>
      </w:pPr>
      <w:r w:rsidRPr="00E84520">
        <w:rPr>
          <w:rFonts w:asciiTheme="minorHAnsi" w:hAnsiTheme="minorHAnsi" w:cstheme="minorHAnsi"/>
          <w:sz w:val="22"/>
          <w:szCs w:val="22"/>
        </w:rPr>
        <w:t xml:space="preserve">För att samordna och styra det strategiska arbetet med öppen vetenskap </w:t>
      </w:r>
      <w:r>
        <w:rPr>
          <w:rFonts w:asciiTheme="minorHAnsi" w:hAnsiTheme="minorHAnsi" w:cstheme="minorHAnsi"/>
          <w:sz w:val="22"/>
          <w:szCs w:val="22"/>
        </w:rPr>
        <w:t xml:space="preserve">finns </w:t>
      </w:r>
      <w:r w:rsidRPr="00E84520">
        <w:rPr>
          <w:rFonts w:asciiTheme="minorHAnsi" w:hAnsiTheme="minorHAnsi" w:cstheme="minorHAnsi"/>
          <w:sz w:val="22"/>
          <w:szCs w:val="22"/>
        </w:rPr>
        <w:t>en samord</w:t>
      </w:r>
      <w:r w:rsidR="00A17E6D">
        <w:rPr>
          <w:rFonts w:asciiTheme="minorHAnsi" w:hAnsiTheme="minorHAnsi" w:cstheme="minorHAnsi"/>
          <w:sz w:val="22"/>
          <w:szCs w:val="22"/>
        </w:rPr>
        <w:softHyphen/>
      </w:r>
      <w:r w:rsidRPr="00E84520">
        <w:rPr>
          <w:rFonts w:asciiTheme="minorHAnsi" w:hAnsiTheme="minorHAnsi" w:cstheme="minorHAnsi"/>
          <w:sz w:val="22"/>
          <w:szCs w:val="22"/>
        </w:rPr>
        <w:t>ningsgrupp för öppen vetenskap. Gruppen består av ordförandena för de olika SUHF-grupper som är mest involverade i frågorna, vilket även inkluderar nätverken för förvaltningscheferna, samt SUHF:s representanter i grupper som organiseras av andra aktörer, framförallt Kungliga biblioteket (KB) och Vetenskapsrådet (VR).</w:t>
      </w:r>
    </w:p>
    <w:p w14:paraId="37ED489B" w14:textId="77777777" w:rsidR="00E84520" w:rsidRPr="00E84520" w:rsidRDefault="00E84520" w:rsidP="00E84520">
      <w:pPr>
        <w:pStyle w:val="Brdtext"/>
        <w:rPr>
          <w:rFonts w:asciiTheme="minorHAnsi" w:hAnsiTheme="minorHAnsi" w:cstheme="minorHAnsi"/>
          <w:sz w:val="22"/>
          <w:szCs w:val="22"/>
        </w:rPr>
      </w:pPr>
    </w:p>
    <w:p w14:paraId="25074298" w14:textId="77777777" w:rsidR="00E84520" w:rsidRPr="00E84520" w:rsidRDefault="00E84520" w:rsidP="00E84520">
      <w:pPr>
        <w:pStyle w:val="Brdtext"/>
        <w:rPr>
          <w:rFonts w:asciiTheme="minorHAnsi" w:hAnsiTheme="minorHAnsi" w:cstheme="minorHAnsi"/>
          <w:b/>
        </w:rPr>
      </w:pPr>
      <w:r w:rsidRPr="00E84520">
        <w:rPr>
          <w:rFonts w:asciiTheme="minorHAnsi" w:hAnsiTheme="minorHAnsi" w:cstheme="minorHAnsi"/>
          <w:b/>
        </w:rPr>
        <w:t>Uppdrag</w:t>
      </w:r>
    </w:p>
    <w:p w14:paraId="2292845B" w14:textId="77777777" w:rsidR="00AA01CF" w:rsidRPr="00AA01CF" w:rsidRDefault="00AA01CF" w:rsidP="00AA01CF">
      <w:pPr>
        <w:pStyle w:val="Brdtext"/>
        <w:rPr>
          <w:rFonts w:asciiTheme="minorHAnsi" w:hAnsiTheme="minorHAnsi" w:cstheme="minorHAnsi"/>
          <w:sz w:val="22"/>
          <w:szCs w:val="22"/>
        </w:rPr>
      </w:pPr>
      <w:r w:rsidRPr="00AA01CF">
        <w:rPr>
          <w:rFonts w:asciiTheme="minorHAnsi" w:hAnsiTheme="minorHAnsi" w:cstheme="minorHAnsi"/>
          <w:sz w:val="22"/>
          <w:szCs w:val="22"/>
        </w:rPr>
        <w:t>Samordningsgruppen ser till att utvecklingen av öppen vetenskapsfrågorna samordnas från SUHF:s sida och att det sker en ändamålsenlig arbetsdelning mellan olika grupper som arbetar med dessa frågor. Gruppen rådfrågas om uppdrag till nya grupper inom området, förfrågningar från andra organisationer och också kunna föreslå förändringar eller preciseringar av etable­rade SUHF-gruppers uppdrag. Den omvärldsbevakar utvecklingen och ger förslag till styrelsen om strategiska prioriteringar.</w:t>
      </w:r>
    </w:p>
    <w:p w14:paraId="69EC674E" w14:textId="77777777" w:rsidR="00AA01CF" w:rsidRPr="00AA01CF" w:rsidRDefault="00AA01CF" w:rsidP="00AA01CF">
      <w:pPr>
        <w:pStyle w:val="Brdtext"/>
        <w:rPr>
          <w:rFonts w:asciiTheme="minorHAnsi" w:hAnsiTheme="minorHAnsi" w:cstheme="minorHAnsi"/>
          <w:sz w:val="22"/>
          <w:szCs w:val="22"/>
        </w:rPr>
      </w:pPr>
    </w:p>
    <w:p w14:paraId="2D4409C8" w14:textId="77777777" w:rsidR="00303B73" w:rsidRDefault="00AA01CF" w:rsidP="00AA01CF">
      <w:pPr>
        <w:pStyle w:val="Brdtext"/>
        <w:rPr>
          <w:rFonts w:asciiTheme="minorHAnsi" w:hAnsiTheme="minorHAnsi" w:cstheme="minorHAnsi"/>
          <w:sz w:val="22"/>
          <w:szCs w:val="22"/>
        </w:rPr>
      </w:pPr>
      <w:r w:rsidRPr="00AA01CF">
        <w:rPr>
          <w:rFonts w:asciiTheme="minorHAnsi" w:hAnsiTheme="minorHAnsi" w:cstheme="minorHAnsi"/>
          <w:sz w:val="22"/>
          <w:szCs w:val="22"/>
        </w:rPr>
        <w:t>Samordningsgruppen har två undergrupper: Forskningsdatagruppen och Utredningsgrupp: Bortom transformativa avtal.</w:t>
      </w:r>
    </w:p>
    <w:p w14:paraId="26380D75" w14:textId="77777777" w:rsidR="00AA01CF" w:rsidRPr="00E84520" w:rsidRDefault="00AA01CF" w:rsidP="00AA01CF">
      <w:pPr>
        <w:pStyle w:val="Brdtext"/>
        <w:rPr>
          <w:rFonts w:asciiTheme="minorHAnsi" w:hAnsiTheme="minorHAnsi" w:cstheme="minorHAnsi"/>
          <w:sz w:val="22"/>
          <w:szCs w:val="22"/>
        </w:rPr>
      </w:pPr>
    </w:p>
    <w:p w14:paraId="4F690623" w14:textId="77777777" w:rsidR="00E84520" w:rsidRPr="00E84520" w:rsidRDefault="00E84520" w:rsidP="00E84520">
      <w:pPr>
        <w:pStyle w:val="Brdtext"/>
        <w:rPr>
          <w:rFonts w:asciiTheme="minorHAnsi" w:hAnsiTheme="minorHAnsi" w:cstheme="minorHAnsi"/>
          <w:b/>
        </w:rPr>
      </w:pPr>
      <w:r w:rsidRPr="00E84520">
        <w:rPr>
          <w:rFonts w:asciiTheme="minorHAnsi" w:hAnsiTheme="minorHAnsi" w:cstheme="minorHAnsi"/>
          <w:b/>
        </w:rPr>
        <w:t>Sammansättning</w:t>
      </w:r>
    </w:p>
    <w:p w14:paraId="04C2DAF1" w14:textId="741A7E8D" w:rsidR="00C04378" w:rsidRDefault="00E84520" w:rsidP="00AA01CF">
      <w:pPr>
        <w:pStyle w:val="Brdtext"/>
        <w:rPr>
          <w:rFonts w:asciiTheme="minorHAnsi" w:hAnsiTheme="minorHAnsi" w:cstheme="minorHAnsi"/>
          <w:sz w:val="22"/>
          <w:szCs w:val="22"/>
        </w:rPr>
      </w:pPr>
      <w:r w:rsidRPr="00E84520">
        <w:rPr>
          <w:rFonts w:asciiTheme="minorHAnsi" w:hAnsiTheme="minorHAnsi" w:cstheme="minorHAnsi"/>
          <w:sz w:val="22"/>
          <w:szCs w:val="22"/>
        </w:rPr>
        <w:t>Ledamöter för perioden 1 januari 202</w:t>
      </w:r>
      <w:r w:rsidR="00AA01CF">
        <w:rPr>
          <w:rFonts w:asciiTheme="minorHAnsi" w:hAnsiTheme="minorHAnsi" w:cstheme="minorHAnsi"/>
          <w:sz w:val="22"/>
          <w:szCs w:val="22"/>
        </w:rPr>
        <w:t>3</w:t>
      </w:r>
      <w:r w:rsidRPr="00E84520">
        <w:rPr>
          <w:rFonts w:asciiTheme="minorHAnsi" w:hAnsiTheme="minorHAnsi" w:cstheme="minorHAnsi"/>
          <w:sz w:val="22"/>
          <w:szCs w:val="22"/>
        </w:rPr>
        <w:t xml:space="preserve"> – 31 december 202</w:t>
      </w:r>
      <w:r w:rsidR="00AA01CF">
        <w:rPr>
          <w:rFonts w:asciiTheme="minorHAnsi" w:hAnsiTheme="minorHAnsi" w:cstheme="minorHAnsi"/>
          <w:sz w:val="22"/>
          <w:szCs w:val="22"/>
        </w:rPr>
        <w:t>4</w:t>
      </w:r>
      <w:r w:rsidRPr="00E84520">
        <w:rPr>
          <w:rFonts w:asciiTheme="minorHAnsi" w:hAnsiTheme="minorHAnsi" w:cstheme="minorHAnsi"/>
          <w:sz w:val="22"/>
          <w:szCs w:val="22"/>
        </w:rPr>
        <w:t>:</w:t>
      </w:r>
      <w:r>
        <w:rPr>
          <w:rFonts w:asciiTheme="minorHAnsi" w:hAnsiTheme="minorHAnsi" w:cstheme="minorHAnsi"/>
          <w:sz w:val="22"/>
          <w:szCs w:val="22"/>
        </w:rPr>
        <w:t xml:space="preserve"> </w:t>
      </w:r>
      <w:r w:rsidR="00AA01CF" w:rsidRPr="00AA01CF">
        <w:rPr>
          <w:rFonts w:asciiTheme="minorHAnsi" w:hAnsiTheme="minorHAnsi" w:cstheme="minorHAnsi"/>
          <w:sz w:val="22"/>
          <w:szCs w:val="22"/>
        </w:rPr>
        <w:t xml:space="preserve">Astrid Söderbergh Widding, rektor Stockholms universitet, ordförande i </w:t>
      </w:r>
      <w:proofErr w:type="spellStart"/>
      <w:r w:rsidR="00AA01CF" w:rsidRPr="00AA01CF">
        <w:rPr>
          <w:rFonts w:asciiTheme="minorHAnsi" w:hAnsiTheme="minorHAnsi" w:cstheme="minorHAnsi"/>
          <w:sz w:val="22"/>
          <w:szCs w:val="22"/>
        </w:rPr>
        <w:t>Bibsams</w:t>
      </w:r>
      <w:proofErr w:type="spellEnd"/>
      <w:r w:rsidR="00AA01CF" w:rsidRPr="00AA01CF">
        <w:rPr>
          <w:rFonts w:asciiTheme="minorHAnsi" w:hAnsiTheme="minorHAnsi" w:cstheme="minorHAnsi"/>
          <w:sz w:val="22"/>
          <w:szCs w:val="22"/>
        </w:rPr>
        <w:t xml:space="preserve"> styrgrupp (ordförande)</w:t>
      </w:r>
      <w:r w:rsidR="00AA01CF">
        <w:rPr>
          <w:rFonts w:asciiTheme="minorHAnsi" w:hAnsiTheme="minorHAnsi" w:cstheme="minorHAnsi"/>
          <w:sz w:val="22"/>
          <w:szCs w:val="22"/>
        </w:rPr>
        <w:t xml:space="preserve">, </w:t>
      </w:r>
      <w:r w:rsidR="00AA01CF" w:rsidRPr="00AA01CF">
        <w:rPr>
          <w:rFonts w:asciiTheme="minorHAnsi" w:hAnsiTheme="minorHAnsi" w:cstheme="minorHAnsi"/>
          <w:sz w:val="22"/>
          <w:szCs w:val="22"/>
        </w:rPr>
        <w:t xml:space="preserve">Wilhelm Widmark, överbibliotekarie Stockholms universitet, ledamot av </w:t>
      </w:r>
      <w:proofErr w:type="spellStart"/>
      <w:r w:rsidR="00AA01CF" w:rsidRPr="00AA01CF">
        <w:rPr>
          <w:rFonts w:asciiTheme="minorHAnsi" w:hAnsiTheme="minorHAnsi" w:cstheme="minorHAnsi"/>
          <w:sz w:val="22"/>
          <w:szCs w:val="22"/>
        </w:rPr>
        <w:t>Bibsams</w:t>
      </w:r>
      <w:proofErr w:type="spellEnd"/>
      <w:r w:rsidR="00AA01CF" w:rsidRPr="00AA01CF">
        <w:rPr>
          <w:rFonts w:asciiTheme="minorHAnsi" w:hAnsiTheme="minorHAnsi" w:cstheme="minorHAnsi"/>
          <w:sz w:val="22"/>
          <w:szCs w:val="22"/>
        </w:rPr>
        <w:t xml:space="preserve"> styrgrupp, ledamot av styrgruppen för Forum för bibliotekschefer samt sammankallande i EOSC referensgrupp (verkställande ledamot)</w:t>
      </w:r>
      <w:r w:rsidR="00AA01CF">
        <w:rPr>
          <w:rFonts w:asciiTheme="minorHAnsi" w:hAnsiTheme="minorHAnsi" w:cstheme="minorHAnsi"/>
          <w:sz w:val="22"/>
          <w:szCs w:val="22"/>
        </w:rPr>
        <w:t xml:space="preserve">, </w:t>
      </w:r>
      <w:r w:rsidR="00AA01CF" w:rsidRPr="00AA01CF">
        <w:rPr>
          <w:rFonts w:asciiTheme="minorHAnsi" w:hAnsiTheme="minorHAnsi" w:cstheme="minorHAnsi"/>
          <w:sz w:val="22"/>
          <w:szCs w:val="22"/>
        </w:rPr>
        <w:t>Gustav Amberg, ordförande i Expertgruppen för lärosätesbiblioteken</w:t>
      </w:r>
      <w:r w:rsidR="00AA01CF">
        <w:rPr>
          <w:rFonts w:asciiTheme="minorHAnsi" w:hAnsiTheme="minorHAnsi" w:cstheme="minorHAnsi"/>
          <w:sz w:val="22"/>
          <w:szCs w:val="22"/>
        </w:rPr>
        <w:t xml:space="preserve">, </w:t>
      </w:r>
      <w:r w:rsidR="00AA01CF" w:rsidRPr="00AA01CF">
        <w:rPr>
          <w:rFonts w:asciiTheme="minorHAnsi" w:hAnsiTheme="minorHAnsi" w:cstheme="minorHAnsi"/>
          <w:sz w:val="22"/>
          <w:szCs w:val="22"/>
        </w:rPr>
        <w:t>Peter Aronsson, ledamot i Expertgruppen för samverkan</w:t>
      </w:r>
      <w:r w:rsidR="00AA01CF">
        <w:rPr>
          <w:rFonts w:asciiTheme="minorHAnsi" w:hAnsiTheme="minorHAnsi" w:cstheme="minorHAnsi"/>
          <w:sz w:val="22"/>
          <w:szCs w:val="22"/>
        </w:rPr>
        <w:t xml:space="preserve">, </w:t>
      </w:r>
      <w:r w:rsidR="00AA01CF" w:rsidRPr="00AA01CF">
        <w:rPr>
          <w:rFonts w:asciiTheme="minorHAnsi" w:hAnsiTheme="minorHAnsi" w:cstheme="minorHAnsi"/>
          <w:sz w:val="22"/>
          <w:szCs w:val="22"/>
        </w:rPr>
        <w:t>Ylva Fältholm, ordförande i Arbetsgruppen för öppna lärresurser</w:t>
      </w:r>
      <w:r w:rsidR="00AA01CF">
        <w:rPr>
          <w:rFonts w:asciiTheme="minorHAnsi" w:hAnsiTheme="minorHAnsi" w:cstheme="minorHAnsi"/>
          <w:sz w:val="22"/>
          <w:szCs w:val="22"/>
        </w:rPr>
        <w:t xml:space="preserve">, </w:t>
      </w:r>
      <w:r w:rsidR="00AA01CF" w:rsidRPr="00AA01CF">
        <w:rPr>
          <w:rFonts w:asciiTheme="minorHAnsi" w:hAnsiTheme="minorHAnsi" w:cstheme="minorHAnsi"/>
          <w:sz w:val="22"/>
          <w:szCs w:val="22"/>
        </w:rPr>
        <w:t>Jan-Ingvar Jönsson, ordförande i Arbetsgruppen för meritbedömningar</w:t>
      </w:r>
      <w:r w:rsidR="00AA01CF">
        <w:rPr>
          <w:rFonts w:asciiTheme="minorHAnsi" w:hAnsiTheme="minorHAnsi" w:cstheme="minorHAnsi"/>
          <w:sz w:val="22"/>
          <w:szCs w:val="22"/>
        </w:rPr>
        <w:t xml:space="preserve">, </w:t>
      </w:r>
      <w:r w:rsidR="00AA01CF" w:rsidRPr="00AA01CF">
        <w:rPr>
          <w:rFonts w:asciiTheme="minorHAnsi" w:hAnsiTheme="minorHAnsi" w:cstheme="minorHAnsi"/>
          <w:sz w:val="22"/>
          <w:szCs w:val="22"/>
        </w:rPr>
        <w:t>Per Ragnarsson, ordförande i Expertgruppen för ekonomifrågor</w:t>
      </w:r>
      <w:r w:rsidR="00AA01CF">
        <w:rPr>
          <w:rFonts w:asciiTheme="minorHAnsi" w:hAnsiTheme="minorHAnsi" w:cstheme="minorHAnsi"/>
          <w:sz w:val="22"/>
          <w:szCs w:val="22"/>
        </w:rPr>
        <w:t xml:space="preserve">, </w:t>
      </w:r>
      <w:r w:rsidR="00AA01CF" w:rsidRPr="00AA01CF">
        <w:rPr>
          <w:rFonts w:asciiTheme="minorHAnsi" w:hAnsiTheme="minorHAnsi" w:cstheme="minorHAnsi"/>
          <w:sz w:val="22"/>
          <w:szCs w:val="22"/>
        </w:rPr>
        <w:t>Elisabeth Strandhagen, ordförande i Forskningsdatagruppen</w:t>
      </w:r>
      <w:r w:rsidR="00AA01CF">
        <w:rPr>
          <w:rFonts w:asciiTheme="minorHAnsi" w:hAnsiTheme="minorHAnsi" w:cstheme="minorHAnsi"/>
          <w:sz w:val="22"/>
          <w:szCs w:val="22"/>
        </w:rPr>
        <w:t xml:space="preserve">, </w:t>
      </w:r>
      <w:r w:rsidR="00AA01CF" w:rsidRPr="00AA01CF">
        <w:rPr>
          <w:rFonts w:asciiTheme="minorHAnsi" w:hAnsiTheme="minorHAnsi" w:cstheme="minorHAnsi"/>
          <w:sz w:val="22"/>
          <w:szCs w:val="22"/>
        </w:rPr>
        <w:t>Hans Wiklund, ordförande i Expertgruppen för arkiv- och informationshantering</w:t>
      </w:r>
      <w:r w:rsidR="00AA01CF">
        <w:rPr>
          <w:rFonts w:asciiTheme="minorHAnsi" w:hAnsiTheme="minorHAnsi" w:cstheme="minorHAnsi"/>
          <w:sz w:val="22"/>
          <w:szCs w:val="22"/>
        </w:rPr>
        <w:t xml:space="preserve"> och </w:t>
      </w:r>
      <w:r w:rsidR="00AA01CF" w:rsidRPr="00AA01CF">
        <w:rPr>
          <w:rFonts w:asciiTheme="minorHAnsi" w:hAnsiTheme="minorHAnsi" w:cstheme="minorHAnsi"/>
          <w:sz w:val="22"/>
          <w:szCs w:val="22"/>
        </w:rPr>
        <w:t xml:space="preserve">Lars Alberius, </w:t>
      </w:r>
      <w:r w:rsidR="00AA01CF">
        <w:rPr>
          <w:rFonts w:asciiTheme="minorHAnsi" w:hAnsiTheme="minorHAnsi" w:cstheme="minorHAnsi"/>
          <w:sz w:val="22"/>
          <w:szCs w:val="22"/>
        </w:rPr>
        <w:t>senior rådgivare</w:t>
      </w:r>
      <w:r w:rsidR="00AA01CF" w:rsidRPr="00AA01CF">
        <w:rPr>
          <w:rFonts w:asciiTheme="minorHAnsi" w:hAnsiTheme="minorHAnsi" w:cstheme="minorHAnsi"/>
          <w:sz w:val="22"/>
          <w:szCs w:val="22"/>
        </w:rPr>
        <w:t>, SUHF:s kansli (sekreterare)</w:t>
      </w:r>
      <w:r w:rsidR="00AA01CF">
        <w:rPr>
          <w:rFonts w:asciiTheme="minorHAnsi" w:hAnsiTheme="minorHAnsi" w:cstheme="minorHAnsi"/>
          <w:sz w:val="22"/>
          <w:szCs w:val="22"/>
        </w:rPr>
        <w:t>.</w:t>
      </w:r>
    </w:p>
    <w:p w14:paraId="4255F431" w14:textId="77777777" w:rsidR="00AA01CF" w:rsidRPr="00EB7D8F" w:rsidRDefault="00AA01CF" w:rsidP="00AA01CF">
      <w:pPr>
        <w:pStyle w:val="Brdtext"/>
        <w:rPr>
          <w:rFonts w:asciiTheme="minorHAnsi" w:hAnsiTheme="minorHAnsi" w:cstheme="minorHAnsi"/>
          <w:sz w:val="22"/>
          <w:szCs w:val="22"/>
        </w:rPr>
      </w:pPr>
    </w:p>
    <w:p w14:paraId="7685CED1" w14:textId="77777777" w:rsidR="00164A97" w:rsidRPr="008068CF" w:rsidRDefault="00AA01CF" w:rsidP="00D247E9">
      <w:pPr>
        <w:spacing w:before="0" w:beforeAutospacing="0" w:after="0" w:afterAutospacing="0"/>
        <w:rPr>
          <w:rFonts w:asciiTheme="minorHAnsi" w:hAnsiTheme="minorHAnsi" w:cs="Century Gothic"/>
          <w:b/>
          <w:bCs/>
          <w:color w:val="000000"/>
          <w:sz w:val="28"/>
          <w:szCs w:val="28"/>
        </w:rPr>
      </w:pPr>
      <w:r>
        <w:rPr>
          <w:rFonts w:asciiTheme="minorHAnsi" w:hAnsiTheme="minorHAnsi" w:cs="Century Gothic"/>
          <w:b/>
          <w:bCs/>
          <w:color w:val="000000"/>
          <w:sz w:val="28"/>
          <w:szCs w:val="28"/>
        </w:rPr>
        <w:t xml:space="preserve">Verksamhetsberättelse </w:t>
      </w:r>
    </w:p>
    <w:p w14:paraId="065C3206" w14:textId="77777777" w:rsidR="008068CF" w:rsidRDefault="008068CF" w:rsidP="00A52474">
      <w:pPr>
        <w:spacing w:before="0" w:beforeAutospacing="0" w:after="0" w:afterAutospacing="0"/>
        <w:rPr>
          <w:rFonts w:asciiTheme="minorHAnsi" w:hAnsiTheme="minorHAnsi" w:cs="Century Gothic"/>
          <w:bCs/>
          <w:color w:val="000000"/>
          <w:sz w:val="22"/>
          <w:szCs w:val="22"/>
        </w:rPr>
      </w:pPr>
    </w:p>
    <w:p w14:paraId="19F7BAAB" w14:textId="77777777" w:rsidR="008068CF" w:rsidRPr="008068CF" w:rsidRDefault="008068CF" w:rsidP="00A52474">
      <w:pPr>
        <w:spacing w:before="0" w:beforeAutospacing="0" w:after="0" w:afterAutospacing="0"/>
        <w:rPr>
          <w:rFonts w:asciiTheme="minorHAnsi" w:hAnsiTheme="minorHAnsi" w:cs="Century Gothic"/>
          <w:b/>
          <w:bCs/>
          <w:color w:val="000000"/>
        </w:rPr>
      </w:pPr>
      <w:r w:rsidRPr="008068CF">
        <w:rPr>
          <w:rFonts w:asciiTheme="minorHAnsi" w:hAnsiTheme="minorHAnsi" w:cs="Century Gothic"/>
          <w:b/>
          <w:bCs/>
          <w:color w:val="000000"/>
        </w:rPr>
        <w:t>Samordningsgruppen för öppen vetenskap</w:t>
      </w:r>
    </w:p>
    <w:p w14:paraId="4FC0E539" w14:textId="77777777" w:rsidR="008068CF" w:rsidRDefault="00C16175" w:rsidP="00A52474">
      <w:pPr>
        <w:spacing w:before="0" w:beforeAutospacing="0" w:after="0" w:afterAutospacing="0"/>
        <w:rPr>
          <w:rFonts w:asciiTheme="minorHAnsi" w:hAnsiTheme="minorHAnsi" w:cs="Century Gothic"/>
          <w:bCs/>
          <w:color w:val="000000"/>
          <w:sz w:val="22"/>
          <w:szCs w:val="22"/>
        </w:rPr>
      </w:pPr>
      <w:r>
        <w:rPr>
          <w:rFonts w:asciiTheme="minorHAnsi" w:hAnsiTheme="minorHAnsi" w:cs="Century Gothic"/>
          <w:bCs/>
          <w:color w:val="000000"/>
          <w:sz w:val="22"/>
          <w:szCs w:val="22"/>
        </w:rPr>
        <w:t xml:space="preserve">Samordningsgruppen har under mandatperioden träffats </w:t>
      </w:r>
      <w:r w:rsidR="00AA01CF">
        <w:rPr>
          <w:rFonts w:asciiTheme="minorHAnsi" w:hAnsiTheme="minorHAnsi" w:cs="Century Gothic"/>
          <w:bCs/>
          <w:color w:val="000000"/>
          <w:sz w:val="22"/>
          <w:szCs w:val="22"/>
        </w:rPr>
        <w:t>11</w:t>
      </w:r>
      <w:r>
        <w:rPr>
          <w:rFonts w:asciiTheme="minorHAnsi" w:hAnsiTheme="minorHAnsi" w:cs="Century Gothic"/>
          <w:bCs/>
          <w:color w:val="000000"/>
          <w:sz w:val="22"/>
          <w:szCs w:val="22"/>
        </w:rPr>
        <w:t xml:space="preserve"> gånger för samordning och utbyte av information kring de olika gruppernas arbete med öppen vetenskap. </w:t>
      </w:r>
    </w:p>
    <w:p w14:paraId="362690E7" w14:textId="77777777" w:rsidR="00AA01CF" w:rsidRDefault="00AA01CF" w:rsidP="00A52474">
      <w:pPr>
        <w:spacing w:before="0" w:beforeAutospacing="0" w:after="0" w:afterAutospacing="0"/>
        <w:rPr>
          <w:rFonts w:asciiTheme="minorHAnsi" w:hAnsiTheme="minorHAnsi" w:cs="Century Gothic"/>
          <w:bCs/>
          <w:color w:val="000000"/>
          <w:sz w:val="22"/>
          <w:szCs w:val="22"/>
        </w:rPr>
      </w:pPr>
    </w:p>
    <w:p w14:paraId="0091B58E" w14:textId="77777777" w:rsidR="00AA01CF" w:rsidRDefault="00AA01CF" w:rsidP="00A52474">
      <w:pPr>
        <w:spacing w:before="0" w:beforeAutospacing="0" w:after="0" w:afterAutospacing="0"/>
        <w:rPr>
          <w:rFonts w:asciiTheme="minorHAnsi" w:hAnsiTheme="minorHAnsi" w:cs="Century Gothic"/>
          <w:bCs/>
          <w:color w:val="000000"/>
          <w:sz w:val="22"/>
          <w:szCs w:val="22"/>
        </w:rPr>
      </w:pPr>
      <w:r>
        <w:rPr>
          <w:rFonts w:asciiTheme="minorHAnsi" w:hAnsiTheme="minorHAnsi" w:cs="Century Gothic"/>
          <w:bCs/>
          <w:color w:val="000000"/>
          <w:sz w:val="22"/>
          <w:szCs w:val="22"/>
        </w:rPr>
        <w:t xml:space="preserve">Samordningsgruppen har varit involverad i två EOSC-konferenser, en </w:t>
      </w:r>
      <w:r w:rsidR="005563DC">
        <w:rPr>
          <w:rFonts w:asciiTheme="minorHAnsi" w:hAnsiTheme="minorHAnsi" w:cs="Century Gothic"/>
          <w:bCs/>
          <w:color w:val="000000"/>
          <w:sz w:val="22"/>
          <w:szCs w:val="22"/>
        </w:rPr>
        <w:t>i oktober</w:t>
      </w:r>
      <w:r>
        <w:rPr>
          <w:rFonts w:asciiTheme="minorHAnsi" w:hAnsiTheme="minorHAnsi" w:cs="Century Gothic"/>
          <w:bCs/>
          <w:color w:val="000000"/>
          <w:sz w:val="22"/>
          <w:szCs w:val="22"/>
        </w:rPr>
        <w:t xml:space="preserve"> 2023 och en </w:t>
      </w:r>
      <w:r w:rsidR="005563DC">
        <w:rPr>
          <w:rFonts w:asciiTheme="minorHAnsi" w:hAnsiTheme="minorHAnsi" w:cs="Century Gothic"/>
          <w:bCs/>
          <w:color w:val="000000"/>
          <w:sz w:val="22"/>
          <w:szCs w:val="22"/>
        </w:rPr>
        <w:t xml:space="preserve">i </w:t>
      </w:r>
      <w:r>
        <w:rPr>
          <w:rFonts w:asciiTheme="minorHAnsi" w:hAnsiTheme="minorHAnsi" w:cs="Century Gothic"/>
          <w:bCs/>
          <w:color w:val="000000"/>
          <w:sz w:val="22"/>
          <w:szCs w:val="22"/>
        </w:rPr>
        <w:t xml:space="preserve">november 2024. </w:t>
      </w:r>
    </w:p>
    <w:p w14:paraId="70EEAE92" w14:textId="77777777" w:rsidR="005563DC" w:rsidRDefault="005563DC" w:rsidP="00A52474">
      <w:pPr>
        <w:spacing w:before="0" w:beforeAutospacing="0" w:after="0" w:afterAutospacing="0"/>
        <w:rPr>
          <w:rFonts w:asciiTheme="minorHAnsi" w:hAnsiTheme="minorHAnsi" w:cs="Century Gothic"/>
          <w:bCs/>
          <w:color w:val="000000"/>
          <w:sz w:val="22"/>
          <w:szCs w:val="22"/>
        </w:rPr>
      </w:pPr>
    </w:p>
    <w:p w14:paraId="0FAC1AC4" w14:textId="77777777" w:rsidR="005563DC" w:rsidRPr="005563DC" w:rsidRDefault="005563DC" w:rsidP="005563DC">
      <w:pPr>
        <w:spacing w:before="0" w:beforeAutospacing="0" w:after="0" w:afterAutospacing="0"/>
        <w:rPr>
          <w:rFonts w:asciiTheme="minorHAnsi" w:hAnsiTheme="minorHAnsi" w:cs="Century Gothic"/>
          <w:bCs/>
          <w:color w:val="000000"/>
          <w:sz w:val="22"/>
          <w:szCs w:val="22"/>
        </w:rPr>
      </w:pPr>
      <w:r>
        <w:rPr>
          <w:rFonts w:asciiTheme="minorHAnsi" w:hAnsiTheme="minorHAnsi" w:cs="Century Gothic"/>
          <w:bCs/>
          <w:color w:val="000000"/>
          <w:sz w:val="22"/>
          <w:szCs w:val="22"/>
        </w:rPr>
        <w:t xml:space="preserve">Under våren 2023 tog samordningsgruppen </w:t>
      </w:r>
      <w:r w:rsidRPr="005563DC">
        <w:rPr>
          <w:rFonts w:asciiTheme="minorHAnsi" w:hAnsiTheme="minorHAnsi" w:cs="Century Gothic"/>
          <w:bCs/>
          <w:color w:val="000000"/>
          <w:sz w:val="22"/>
          <w:szCs w:val="22"/>
        </w:rPr>
        <w:t>initiativ till tre webbinarier:</w:t>
      </w:r>
    </w:p>
    <w:p w14:paraId="588B9CA8" w14:textId="77777777" w:rsidR="005563DC" w:rsidRPr="005563DC" w:rsidRDefault="005563DC" w:rsidP="005563DC">
      <w:pPr>
        <w:spacing w:before="0" w:beforeAutospacing="0" w:after="0" w:afterAutospacing="0"/>
        <w:rPr>
          <w:rFonts w:asciiTheme="minorHAnsi" w:hAnsiTheme="minorHAnsi" w:cs="Century Gothic"/>
          <w:bCs/>
          <w:color w:val="000000"/>
          <w:sz w:val="22"/>
          <w:szCs w:val="22"/>
        </w:rPr>
      </w:pPr>
    </w:p>
    <w:p w14:paraId="7F05AF7F" w14:textId="77777777" w:rsidR="005563DC" w:rsidRDefault="005563DC" w:rsidP="005563DC">
      <w:pPr>
        <w:pStyle w:val="Liststycke"/>
        <w:numPr>
          <w:ilvl w:val="0"/>
          <w:numId w:val="14"/>
        </w:numPr>
        <w:spacing w:before="0" w:beforeAutospacing="0" w:after="0" w:afterAutospacing="0"/>
        <w:rPr>
          <w:rFonts w:asciiTheme="minorHAnsi" w:hAnsiTheme="minorHAnsi" w:cs="Century Gothic"/>
          <w:bCs/>
          <w:color w:val="000000"/>
          <w:sz w:val="22"/>
          <w:szCs w:val="22"/>
        </w:rPr>
      </w:pPr>
      <w:r w:rsidRPr="005563DC">
        <w:rPr>
          <w:rFonts w:asciiTheme="minorHAnsi" w:hAnsiTheme="minorHAnsi" w:cs="Century Gothic"/>
          <w:bCs/>
          <w:color w:val="000000"/>
          <w:sz w:val="22"/>
          <w:szCs w:val="22"/>
        </w:rPr>
        <w:t xml:space="preserve">Bortom transformativa avtal den 17 mars: 140 anmälda, 128 deltog. Wilhelm informerade om att seminariet fokuserade på gruppens arbete och de förhandlingar som pågår. </w:t>
      </w:r>
    </w:p>
    <w:p w14:paraId="182A8C82" w14:textId="77777777" w:rsidR="005563DC" w:rsidRDefault="005563DC" w:rsidP="005563DC">
      <w:pPr>
        <w:pStyle w:val="Liststycke"/>
        <w:numPr>
          <w:ilvl w:val="0"/>
          <w:numId w:val="14"/>
        </w:numPr>
        <w:spacing w:before="0" w:beforeAutospacing="0" w:after="0" w:afterAutospacing="0"/>
        <w:rPr>
          <w:rFonts w:asciiTheme="minorHAnsi" w:hAnsiTheme="minorHAnsi" w:cs="Century Gothic"/>
          <w:bCs/>
          <w:color w:val="000000"/>
          <w:sz w:val="22"/>
          <w:szCs w:val="22"/>
        </w:rPr>
      </w:pPr>
      <w:r w:rsidRPr="005563DC">
        <w:rPr>
          <w:rFonts w:asciiTheme="minorHAnsi" w:hAnsiTheme="minorHAnsi" w:cs="Century Gothic"/>
          <w:bCs/>
          <w:color w:val="000000"/>
          <w:sz w:val="22"/>
          <w:szCs w:val="22"/>
        </w:rPr>
        <w:t>Färdplan för öppen vetenskap – lärosätenas omställning till ett öppet vetenskapligt system – hur går det? den 27 april. 1</w:t>
      </w:r>
      <w:r>
        <w:rPr>
          <w:rFonts w:asciiTheme="minorHAnsi" w:hAnsiTheme="minorHAnsi" w:cs="Century Gothic"/>
          <w:bCs/>
          <w:color w:val="000000"/>
          <w:sz w:val="22"/>
          <w:szCs w:val="22"/>
        </w:rPr>
        <w:t>9</w:t>
      </w:r>
      <w:r w:rsidRPr="005563DC">
        <w:rPr>
          <w:rFonts w:asciiTheme="minorHAnsi" w:hAnsiTheme="minorHAnsi" w:cs="Century Gothic"/>
          <w:bCs/>
          <w:color w:val="000000"/>
          <w:sz w:val="22"/>
          <w:szCs w:val="22"/>
        </w:rPr>
        <w:t xml:space="preserve">0 anmälda. </w:t>
      </w:r>
    </w:p>
    <w:p w14:paraId="335D03F6" w14:textId="77777777" w:rsidR="005563DC" w:rsidRPr="005563DC" w:rsidRDefault="005563DC" w:rsidP="005563DC">
      <w:pPr>
        <w:pStyle w:val="Liststycke"/>
        <w:numPr>
          <w:ilvl w:val="0"/>
          <w:numId w:val="14"/>
        </w:numPr>
        <w:spacing w:before="0" w:beforeAutospacing="0" w:after="0" w:afterAutospacing="0"/>
        <w:rPr>
          <w:rFonts w:asciiTheme="minorHAnsi" w:hAnsiTheme="minorHAnsi" w:cs="Century Gothic"/>
          <w:bCs/>
          <w:color w:val="000000"/>
          <w:sz w:val="22"/>
          <w:szCs w:val="22"/>
        </w:rPr>
      </w:pPr>
      <w:r w:rsidRPr="005563DC">
        <w:rPr>
          <w:rFonts w:asciiTheme="minorHAnsi" w:hAnsiTheme="minorHAnsi" w:cs="Century Gothic"/>
          <w:bCs/>
          <w:color w:val="000000"/>
          <w:sz w:val="22"/>
          <w:szCs w:val="22"/>
        </w:rPr>
        <w:t>CoARA och öppen vetenskap – vad innebär det för de svenska lärosätena? den 2 juni</w:t>
      </w:r>
      <w:r>
        <w:rPr>
          <w:rFonts w:asciiTheme="minorHAnsi" w:hAnsiTheme="minorHAnsi" w:cs="Century Gothic"/>
          <w:bCs/>
          <w:color w:val="000000"/>
          <w:sz w:val="22"/>
          <w:szCs w:val="22"/>
        </w:rPr>
        <w:t xml:space="preserve"> </w:t>
      </w:r>
      <w:r w:rsidRPr="005563DC">
        <w:rPr>
          <w:rFonts w:asciiTheme="minorHAnsi" w:hAnsiTheme="minorHAnsi" w:cs="Century Gothic"/>
          <w:bCs/>
          <w:color w:val="000000"/>
          <w:sz w:val="22"/>
          <w:szCs w:val="22"/>
        </w:rPr>
        <w:t xml:space="preserve">Gustav Nilsonne, Gustav Nelhans </w:t>
      </w:r>
      <w:r>
        <w:rPr>
          <w:rFonts w:asciiTheme="minorHAnsi" w:hAnsiTheme="minorHAnsi" w:cs="Century Gothic"/>
          <w:bCs/>
          <w:color w:val="000000"/>
          <w:sz w:val="22"/>
          <w:szCs w:val="22"/>
        </w:rPr>
        <w:t xml:space="preserve">deltog. 160 anmälda. </w:t>
      </w:r>
    </w:p>
    <w:p w14:paraId="126DB8B4" w14:textId="77777777" w:rsidR="005563DC" w:rsidRDefault="005563DC" w:rsidP="00A52474">
      <w:pPr>
        <w:spacing w:before="0" w:beforeAutospacing="0" w:after="0" w:afterAutospacing="0"/>
        <w:rPr>
          <w:rFonts w:asciiTheme="minorHAnsi" w:hAnsiTheme="minorHAnsi" w:cs="Century Gothic"/>
          <w:bCs/>
          <w:color w:val="000000"/>
          <w:sz w:val="22"/>
          <w:szCs w:val="22"/>
        </w:rPr>
      </w:pPr>
    </w:p>
    <w:p w14:paraId="16539E0C" w14:textId="77777777" w:rsidR="005563DC" w:rsidRDefault="005563DC" w:rsidP="00A52474">
      <w:pPr>
        <w:spacing w:before="0" w:beforeAutospacing="0" w:after="0" w:afterAutospacing="0"/>
        <w:rPr>
          <w:rFonts w:asciiTheme="minorHAnsi" w:hAnsiTheme="minorHAnsi" w:cs="Century Gothic"/>
          <w:bCs/>
          <w:color w:val="000000"/>
          <w:sz w:val="22"/>
          <w:szCs w:val="22"/>
        </w:rPr>
      </w:pPr>
      <w:r w:rsidRPr="005563DC">
        <w:rPr>
          <w:rFonts w:asciiTheme="minorHAnsi" w:hAnsiTheme="minorHAnsi" w:cs="Century Gothic"/>
          <w:bCs/>
          <w:color w:val="000000"/>
          <w:sz w:val="22"/>
          <w:szCs w:val="22"/>
        </w:rPr>
        <w:t xml:space="preserve">Den </w:t>
      </w:r>
      <w:proofErr w:type="gramStart"/>
      <w:r w:rsidRPr="005563DC">
        <w:rPr>
          <w:rFonts w:asciiTheme="minorHAnsi" w:hAnsiTheme="minorHAnsi" w:cs="Century Gothic"/>
          <w:bCs/>
          <w:color w:val="000000"/>
          <w:sz w:val="22"/>
          <w:szCs w:val="22"/>
        </w:rPr>
        <w:t>16-17</w:t>
      </w:r>
      <w:proofErr w:type="gramEnd"/>
      <w:r w:rsidRPr="005563DC">
        <w:rPr>
          <w:rFonts w:asciiTheme="minorHAnsi" w:hAnsiTheme="minorHAnsi" w:cs="Century Gothic"/>
          <w:bCs/>
          <w:color w:val="000000"/>
          <w:sz w:val="22"/>
          <w:szCs w:val="22"/>
        </w:rPr>
        <w:t xml:space="preserve"> maj </w:t>
      </w:r>
      <w:r>
        <w:rPr>
          <w:rFonts w:asciiTheme="minorHAnsi" w:hAnsiTheme="minorHAnsi" w:cs="Century Gothic"/>
          <w:bCs/>
          <w:color w:val="000000"/>
          <w:sz w:val="22"/>
          <w:szCs w:val="22"/>
        </w:rPr>
        <w:t xml:space="preserve">2023 </w:t>
      </w:r>
      <w:r w:rsidRPr="005563DC">
        <w:rPr>
          <w:rFonts w:asciiTheme="minorHAnsi" w:hAnsiTheme="minorHAnsi" w:cs="Century Gothic"/>
          <w:bCs/>
          <w:color w:val="000000"/>
          <w:sz w:val="22"/>
          <w:szCs w:val="22"/>
        </w:rPr>
        <w:t>genomför</w:t>
      </w:r>
      <w:r>
        <w:rPr>
          <w:rFonts w:asciiTheme="minorHAnsi" w:hAnsiTheme="minorHAnsi" w:cs="Century Gothic"/>
          <w:bCs/>
          <w:color w:val="000000"/>
          <w:sz w:val="22"/>
          <w:szCs w:val="22"/>
        </w:rPr>
        <w:t>de</w:t>
      </w:r>
      <w:r w:rsidRPr="005563DC">
        <w:rPr>
          <w:rFonts w:asciiTheme="minorHAnsi" w:hAnsiTheme="minorHAnsi" w:cs="Century Gothic"/>
          <w:bCs/>
          <w:color w:val="000000"/>
          <w:sz w:val="22"/>
          <w:szCs w:val="22"/>
        </w:rPr>
        <w:t>s den internationella konferensen, en del av det Svenska ordförandeskapet i EU, “</w:t>
      </w:r>
      <w:proofErr w:type="spellStart"/>
      <w:r w:rsidRPr="005563DC">
        <w:rPr>
          <w:rFonts w:asciiTheme="minorHAnsi" w:hAnsiTheme="minorHAnsi" w:cs="Century Gothic"/>
          <w:bCs/>
          <w:color w:val="000000"/>
          <w:sz w:val="22"/>
          <w:szCs w:val="22"/>
        </w:rPr>
        <w:t>Open</w:t>
      </w:r>
      <w:proofErr w:type="spellEnd"/>
      <w:r w:rsidRPr="005563DC">
        <w:rPr>
          <w:rFonts w:asciiTheme="minorHAnsi" w:hAnsiTheme="minorHAnsi" w:cs="Century Gothic"/>
          <w:bCs/>
          <w:color w:val="000000"/>
          <w:sz w:val="22"/>
          <w:szCs w:val="22"/>
        </w:rPr>
        <w:t xml:space="preserve"> Science – From Policy to Practice” i samarbete mellan av Vetenskap och Allmänhet, VR, SUHF och KB. Under konferensen diskuteras de olika aspekterna av öppen vetenskap liksom att se hur öppen vetenskap kan bidra till att möta samhällsutmaningarna och skapa hålla samhällen och demokratier i och utanför Europa, se: </w:t>
      </w:r>
      <w:hyperlink r:id="rId9" w:history="1">
        <w:r w:rsidRPr="00962FAC">
          <w:rPr>
            <w:rStyle w:val="Hyperlnk"/>
            <w:rFonts w:asciiTheme="minorHAnsi" w:hAnsiTheme="minorHAnsi" w:cs="Century Gothic"/>
            <w:bCs/>
            <w:sz w:val="22"/>
            <w:szCs w:val="22"/>
          </w:rPr>
          <w:t>https://v-a.se/kalendarium/open-science-from-policy-to-practice/</w:t>
        </w:r>
      </w:hyperlink>
      <w:r>
        <w:rPr>
          <w:rFonts w:asciiTheme="minorHAnsi" w:hAnsiTheme="minorHAnsi" w:cs="Century Gothic"/>
          <w:bCs/>
          <w:color w:val="000000"/>
          <w:sz w:val="22"/>
          <w:szCs w:val="22"/>
        </w:rPr>
        <w:t xml:space="preserve"> </w:t>
      </w:r>
    </w:p>
    <w:p w14:paraId="20E2DEDE" w14:textId="77777777" w:rsidR="005563DC" w:rsidRDefault="005563DC" w:rsidP="00A52474">
      <w:pPr>
        <w:spacing w:before="0" w:beforeAutospacing="0" w:after="0" w:afterAutospacing="0"/>
        <w:rPr>
          <w:rFonts w:asciiTheme="minorHAnsi" w:hAnsiTheme="minorHAnsi" w:cs="Century Gothic"/>
          <w:bCs/>
          <w:color w:val="000000"/>
          <w:sz w:val="22"/>
          <w:szCs w:val="22"/>
        </w:rPr>
      </w:pPr>
    </w:p>
    <w:p w14:paraId="3A8CC071" w14:textId="77777777" w:rsidR="005563DC" w:rsidRDefault="005563DC" w:rsidP="00A52474">
      <w:pPr>
        <w:spacing w:before="0" w:beforeAutospacing="0" w:after="0" w:afterAutospacing="0"/>
        <w:rPr>
          <w:rFonts w:asciiTheme="minorHAnsi" w:hAnsiTheme="minorHAnsi" w:cs="Century Gothic"/>
          <w:bCs/>
          <w:color w:val="000000"/>
          <w:sz w:val="22"/>
          <w:szCs w:val="22"/>
        </w:rPr>
      </w:pPr>
      <w:r>
        <w:rPr>
          <w:rFonts w:asciiTheme="minorHAnsi" w:hAnsiTheme="minorHAnsi" w:cs="Century Gothic"/>
          <w:bCs/>
          <w:color w:val="000000"/>
          <w:sz w:val="22"/>
          <w:szCs w:val="22"/>
        </w:rPr>
        <w:t xml:space="preserve">Samordningsgruppen har deltagit i referensgruppen till KB:s uppdrag att ta fram nationella riktlinjer för öppen vetenskap. </w:t>
      </w:r>
    </w:p>
    <w:p w14:paraId="44BF8811" w14:textId="77777777" w:rsidR="008E4655" w:rsidRDefault="008E4655" w:rsidP="00A52474">
      <w:pPr>
        <w:spacing w:before="0" w:beforeAutospacing="0" w:after="0" w:afterAutospacing="0"/>
        <w:rPr>
          <w:rFonts w:asciiTheme="minorHAnsi" w:hAnsiTheme="minorHAnsi" w:cs="Century Gothic"/>
          <w:bCs/>
          <w:color w:val="000000"/>
          <w:sz w:val="22"/>
          <w:szCs w:val="22"/>
        </w:rPr>
      </w:pPr>
    </w:p>
    <w:p w14:paraId="02D3C5ED" w14:textId="77777777" w:rsidR="008E4655" w:rsidRDefault="008E4655" w:rsidP="008E4655">
      <w:pPr>
        <w:spacing w:before="0" w:beforeAutospacing="0" w:after="0" w:afterAutospacing="0"/>
        <w:rPr>
          <w:rFonts w:asciiTheme="minorHAnsi" w:hAnsiTheme="minorHAnsi" w:cs="Century Gothic"/>
          <w:bCs/>
          <w:color w:val="000000"/>
          <w:sz w:val="22"/>
          <w:szCs w:val="22"/>
        </w:rPr>
      </w:pPr>
      <w:r>
        <w:rPr>
          <w:rFonts w:asciiTheme="minorHAnsi" w:hAnsiTheme="minorHAnsi" w:cs="Century Gothic"/>
          <w:bCs/>
          <w:color w:val="000000"/>
          <w:sz w:val="22"/>
          <w:szCs w:val="22"/>
        </w:rPr>
        <w:t xml:space="preserve">Den 17 november 2023 anordnade </w:t>
      </w:r>
      <w:r w:rsidRPr="008E4655">
        <w:rPr>
          <w:rFonts w:asciiTheme="minorHAnsi" w:hAnsiTheme="minorHAnsi" w:cs="Century Gothic"/>
          <w:bCs/>
          <w:color w:val="000000"/>
          <w:sz w:val="22"/>
          <w:szCs w:val="22"/>
        </w:rPr>
        <w:t>Arbetsgruppen för öppna lärresurser ett webbinarium den 17 november:</w:t>
      </w:r>
      <w:r>
        <w:rPr>
          <w:rFonts w:asciiTheme="minorHAnsi" w:hAnsiTheme="minorHAnsi" w:cs="Century Gothic"/>
          <w:bCs/>
          <w:color w:val="000000"/>
          <w:sz w:val="22"/>
          <w:szCs w:val="22"/>
        </w:rPr>
        <w:t xml:space="preserve"> </w:t>
      </w:r>
      <w:r w:rsidRPr="008E4655">
        <w:rPr>
          <w:rFonts w:asciiTheme="minorHAnsi" w:hAnsiTheme="minorHAnsi" w:cs="Century Gothic"/>
          <w:bCs/>
          <w:color w:val="000000"/>
          <w:sz w:val="22"/>
          <w:szCs w:val="22"/>
        </w:rPr>
        <w:t>Seminarium #5 om öppen vetenskap: Öppna lärresurser – utmaningar och möjligheter</w:t>
      </w:r>
      <w:r>
        <w:rPr>
          <w:rFonts w:asciiTheme="minorHAnsi" w:hAnsiTheme="minorHAnsi" w:cs="Century Gothic"/>
          <w:bCs/>
          <w:color w:val="000000"/>
          <w:sz w:val="22"/>
          <w:szCs w:val="22"/>
        </w:rPr>
        <w:t xml:space="preserve">. </w:t>
      </w:r>
    </w:p>
    <w:p w14:paraId="115CCF18" w14:textId="77777777" w:rsidR="008E4655" w:rsidRDefault="008E4655" w:rsidP="008E4655">
      <w:pPr>
        <w:spacing w:before="0" w:beforeAutospacing="0" w:after="0" w:afterAutospacing="0"/>
        <w:rPr>
          <w:rFonts w:asciiTheme="minorHAnsi" w:hAnsiTheme="minorHAnsi" w:cs="Century Gothic"/>
          <w:bCs/>
          <w:color w:val="000000"/>
          <w:sz w:val="22"/>
          <w:szCs w:val="22"/>
        </w:rPr>
      </w:pPr>
    </w:p>
    <w:p w14:paraId="308195D4" w14:textId="63A83523" w:rsidR="008E4655" w:rsidRDefault="005D54CC" w:rsidP="008E4655">
      <w:pPr>
        <w:spacing w:before="0" w:beforeAutospacing="0" w:after="0" w:afterAutospacing="0"/>
        <w:rPr>
          <w:rFonts w:asciiTheme="minorHAnsi" w:hAnsiTheme="minorHAnsi" w:cs="Century Gothic"/>
          <w:bCs/>
          <w:color w:val="000000"/>
          <w:sz w:val="22"/>
          <w:szCs w:val="22"/>
        </w:rPr>
      </w:pPr>
      <w:r>
        <w:rPr>
          <w:rFonts w:asciiTheme="minorHAnsi" w:hAnsiTheme="minorHAnsi" w:cs="Century Gothic"/>
          <w:bCs/>
          <w:color w:val="000000"/>
          <w:sz w:val="22"/>
          <w:szCs w:val="22"/>
        </w:rPr>
        <w:lastRenderedPageBreak/>
        <w:t xml:space="preserve">Gruppen har tagit del av </w:t>
      </w:r>
      <w:r w:rsidR="008E4655" w:rsidRPr="008E4655">
        <w:rPr>
          <w:rFonts w:asciiTheme="minorHAnsi" w:hAnsiTheme="minorHAnsi" w:cs="Century Gothic"/>
          <w:bCs/>
          <w:color w:val="000000"/>
          <w:sz w:val="22"/>
          <w:szCs w:val="22"/>
        </w:rPr>
        <w:t xml:space="preserve">Sveriges deltagande i </w:t>
      </w:r>
      <w:proofErr w:type="spellStart"/>
      <w:r w:rsidR="008E4655" w:rsidRPr="008E4655">
        <w:rPr>
          <w:rFonts w:asciiTheme="minorHAnsi" w:hAnsiTheme="minorHAnsi" w:cs="Century Gothic"/>
          <w:bCs/>
          <w:color w:val="000000"/>
          <w:sz w:val="22"/>
          <w:szCs w:val="22"/>
        </w:rPr>
        <w:t>Open</w:t>
      </w:r>
      <w:proofErr w:type="spellEnd"/>
      <w:r w:rsidR="008E4655" w:rsidRPr="008E4655">
        <w:rPr>
          <w:rFonts w:asciiTheme="minorHAnsi" w:hAnsiTheme="minorHAnsi" w:cs="Century Gothic"/>
          <w:bCs/>
          <w:color w:val="000000"/>
          <w:sz w:val="22"/>
          <w:szCs w:val="22"/>
        </w:rPr>
        <w:t xml:space="preserve"> Research </w:t>
      </w:r>
      <w:proofErr w:type="spellStart"/>
      <w:r w:rsidR="008E4655" w:rsidRPr="008E4655">
        <w:rPr>
          <w:rFonts w:asciiTheme="minorHAnsi" w:hAnsiTheme="minorHAnsi" w:cs="Century Gothic"/>
          <w:bCs/>
          <w:color w:val="000000"/>
          <w:sz w:val="22"/>
          <w:szCs w:val="22"/>
        </w:rPr>
        <w:t>Europe</w:t>
      </w:r>
      <w:proofErr w:type="spellEnd"/>
      <w:r w:rsidR="008E4655" w:rsidRPr="008E4655">
        <w:rPr>
          <w:rFonts w:asciiTheme="minorHAnsi" w:hAnsiTheme="minorHAnsi" w:cs="Century Gothic"/>
          <w:bCs/>
          <w:color w:val="000000"/>
          <w:sz w:val="22"/>
          <w:szCs w:val="22"/>
        </w:rPr>
        <w:t>, ORE</w:t>
      </w:r>
      <w:r>
        <w:rPr>
          <w:rFonts w:asciiTheme="minorHAnsi" w:hAnsiTheme="minorHAnsi" w:cs="Century Gothic"/>
          <w:bCs/>
          <w:color w:val="000000"/>
          <w:sz w:val="22"/>
          <w:szCs w:val="22"/>
        </w:rPr>
        <w:t xml:space="preserve">, och </w:t>
      </w:r>
      <w:r w:rsidR="008E4655">
        <w:rPr>
          <w:rFonts w:asciiTheme="minorHAnsi" w:hAnsiTheme="minorHAnsi" w:cs="Century Gothic"/>
          <w:bCs/>
          <w:color w:val="000000"/>
          <w:sz w:val="22"/>
          <w:szCs w:val="22"/>
        </w:rPr>
        <w:t xml:space="preserve">Peter Aronsson har kontinuerligt informerad om arbetet med riktlinjer för öppen vetenskap inom IAU, International Association </w:t>
      </w:r>
      <w:proofErr w:type="spellStart"/>
      <w:r w:rsidR="008E4655">
        <w:rPr>
          <w:rFonts w:asciiTheme="minorHAnsi" w:hAnsiTheme="minorHAnsi" w:cs="Century Gothic"/>
          <w:bCs/>
          <w:color w:val="000000"/>
          <w:sz w:val="22"/>
          <w:szCs w:val="22"/>
        </w:rPr>
        <w:t>of</w:t>
      </w:r>
      <w:proofErr w:type="spellEnd"/>
      <w:r w:rsidR="008E4655">
        <w:rPr>
          <w:rFonts w:asciiTheme="minorHAnsi" w:hAnsiTheme="minorHAnsi" w:cs="Century Gothic"/>
          <w:bCs/>
          <w:color w:val="000000"/>
          <w:sz w:val="22"/>
          <w:szCs w:val="22"/>
        </w:rPr>
        <w:t xml:space="preserve"> </w:t>
      </w:r>
      <w:proofErr w:type="spellStart"/>
      <w:r w:rsidR="008E4655">
        <w:rPr>
          <w:rFonts w:asciiTheme="minorHAnsi" w:hAnsiTheme="minorHAnsi" w:cs="Century Gothic"/>
          <w:bCs/>
          <w:color w:val="000000"/>
          <w:sz w:val="22"/>
          <w:szCs w:val="22"/>
        </w:rPr>
        <w:t>Universities</w:t>
      </w:r>
      <w:proofErr w:type="spellEnd"/>
      <w:r w:rsidR="008E4655">
        <w:rPr>
          <w:rFonts w:asciiTheme="minorHAnsi" w:hAnsiTheme="minorHAnsi" w:cs="Century Gothic"/>
          <w:bCs/>
          <w:color w:val="000000"/>
          <w:sz w:val="22"/>
          <w:szCs w:val="22"/>
        </w:rPr>
        <w:t xml:space="preserve">. </w:t>
      </w:r>
      <w:r w:rsidR="009E7C8D">
        <w:rPr>
          <w:rFonts w:asciiTheme="minorHAnsi" w:hAnsiTheme="minorHAnsi" w:cs="Century Gothic"/>
          <w:bCs/>
          <w:color w:val="000000"/>
          <w:sz w:val="22"/>
          <w:szCs w:val="22"/>
        </w:rPr>
        <w:t xml:space="preserve">Wilhelm Widmark har under mandatperioden varit SUHF:s representant i EUA:s arbetsgrupp för öppen vetenskap. </w:t>
      </w:r>
    </w:p>
    <w:p w14:paraId="765DA2C8" w14:textId="77777777" w:rsidR="005563DC" w:rsidRDefault="005563DC" w:rsidP="00A52474">
      <w:pPr>
        <w:spacing w:before="0" w:beforeAutospacing="0" w:after="0" w:afterAutospacing="0"/>
        <w:rPr>
          <w:rFonts w:asciiTheme="minorHAnsi" w:hAnsiTheme="minorHAnsi" w:cs="Century Gothic"/>
          <w:bCs/>
          <w:color w:val="000000"/>
          <w:sz w:val="22"/>
          <w:szCs w:val="22"/>
        </w:rPr>
      </w:pPr>
    </w:p>
    <w:p w14:paraId="013AB86A" w14:textId="77777777" w:rsidR="00A52474" w:rsidRPr="008068CF" w:rsidRDefault="00AA01CF" w:rsidP="00A52474">
      <w:pPr>
        <w:spacing w:before="0" w:beforeAutospacing="0" w:after="0" w:afterAutospacing="0"/>
        <w:rPr>
          <w:rFonts w:asciiTheme="minorHAnsi" w:hAnsiTheme="minorHAnsi" w:cs="Century Gothic"/>
          <w:b/>
          <w:bCs/>
          <w:color w:val="000000"/>
        </w:rPr>
      </w:pPr>
      <w:r>
        <w:rPr>
          <w:rFonts w:asciiTheme="minorHAnsi" w:hAnsiTheme="minorHAnsi" w:cs="Century Gothic"/>
          <w:b/>
          <w:bCs/>
          <w:color w:val="000000"/>
        </w:rPr>
        <w:t>Forskningsdatagruppen</w:t>
      </w:r>
    </w:p>
    <w:p w14:paraId="44C16165" w14:textId="77777777" w:rsidR="005563DC" w:rsidRDefault="005563DC" w:rsidP="005D54CC">
      <w:pPr>
        <w:spacing w:before="0" w:beforeAutospacing="0" w:after="0" w:afterAutospacing="0"/>
        <w:rPr>
          <w:rFonts w:asciiTheme="minorHAnsi" w:hAnsiTheme="minorHAnsi" w:cs="Century Gothic"/>
          <w:bCs/>
          <w:color w:val="000000"/>
          <w:sz w:val="22"/>
          <w:szCs w:val="22"/>
        </w:rPr>
      </w:pPr>
      <w:r>
        <w:rPr>
          <w:rFonts w:asciiTheme="minorHAnsi" w:hAnsiTheme="minorHAnsi" w:cs="Century Gothic"/>
          <w:bCs/>
          <w:color w:val="000000"/>
          <w:sz w:val="22"/>
          <w:szCs w:val="22"/>
        </w:rPr>
        <w:t>Forskningsdatagruppen</w:t>
      </w:r>
      <w:r w:rsidR="00A52474" w:rsidRPr="00A52474">
        <w:rPr>
          <w:rFonts w:asciiTheme="minorHAnsi" w:hAnsiTheme="minorHAnsi" w:cs="Century Gothic"/>
          <w:bCs/>
          <w:color w:val="000000"/>
          <w:sz w:val="22"/>
          <w:szCs w:val="22"/>
        </w:rPr>
        <w:t xml:space="preserve"> </w:t>
      </w:r>
      <w:r w:rsidR="00A52474">
        <w:rPr>
          <w:rFonts w:asciiTheme="minorHAnsi" w:hAnsiTheme="minorHAnsi" w:cs="Century Gothic"/>
          <w:bCs/>
          <w:color w:val="000000"/>
          <w:sz w:val="22"/>
          <w:szCs w:val="22"/>
        </w:rPr>
        <w:t>inrättades i november 2017</w:t>
      </w:r>
      <w:r w:rsidR="005D54CC">
        <w:rPr>
          <w:rFonts w:asciiTheme="minorHAnsi" w:hAnsiTheme="minorHAnsi" w:cs="Century Gothic"/>
          <w:bCs/>
          <w:color w:val="000000"/>
          <w:sz w:val="22"/>
          <w:szCs w:val="22"/>
        </w:rPr>
        <w:t xml:space="preserve"> f</w:t>
      </w:r>
      <w:r w:rsidR="005D54CC" w:rsidRPr="005D54CC">
        <w:rPr>
          <w:rFonts w:asciiTheme="minorHAnsi" w:hAnsiTheme="minorHAnsi" w:cs="Century Gothic"/>
          <w:bCs/>
          <w:color w:val="000000"/>
          <w:sz w:val="22"/>
          <w:szCs w:val="22"/>
        </w:rPr>
        <w:t xml:space="preserve">ör att samordna frågor kring forskningsdata, </w:t>
      </w:r>
      <w:r w:rsidR="005D54CC" w:rsidRPr="009E7C8D">
        <w:rPr>
          <w:rFonts w:asciiTheme="minorHAnsi" w:hAnsiTheme="minorHAnsi" w:cs="Century Gothic"/>
          <w:bCs/>
          <w:color w:val="000000"/>
          <w:sz w:val="22"/>
          <w:szCs w:val="22"/>
        </w:rPr>
        <w:t xml:space="preserve">inklusive </w:t>
      </w:r>
      <w:proofErr w:type="gramStart"/>
      <w:r w:rsidR="005D54CC" w:rsidRPr="009E7C8D">
        <w:rPr>
          <w:rFonts w:asciiTheme="minorHAnsi" w:hAnsiTheme="minorHAnsi" w:cs="Century Gothic"/>
          <w:bCs/>
          <w:color w:val="000000"/>
          <w:sz w:val="22"/>
          <w:szCs w:val="22"/>
        </w:rPr>
        <w:t>konstnärlig forskningsdata</w:t>
      </w:r>
      <w:proofErr w:type="gramEnd"/>
      <w:r w:rsidR="005D54CC" w:rsidRPr="005D54CC">
        <w:rPr>
          <w:rFonts w:asciiTheme="minorHAnsi" w:hAnsiTheme="minorHAnsi" w:cs="Century Gothic"/>
          <w:bCs/>
          <w:color w:val="000000"/>
          <w:sz w:val="22"/>
          <w:szCs w:val="22"/>
        </w:rPr>
        <w:t>, och andra relevanta delar av öppen vetenskap.</w:t>
      </w:r>
      <w:r w:rsidR="005D54CC">
        <w:rPr>
          <w:rFonts w:asciiTheme="minorHAnsi" w:hAnsiTheme="minorHAnsi" w:cs="Century Gothic"/>
          <w:bCs/>
          <w:color w:val="000000"/>
          <w:sz w:val="22"/>
          <w:szCs w:val="22"/>
        </w:rPr>
        <w:t xml:space="preserve"> </w:t>
      </w:r>
      <w:r w:rsidR="005D54CC" w:rsidRPr="005D54CC">
        <w:rPr>
          <w:rFonts w:asciiTheme="minorHAnsi" w:hAnsiTheme="minorHAnsi" w:cs="Century Gothic"/>
          <w:bCs/>
          <w:color w:val="000000"/>
          <w:sz w:val="22"/>
          <w:szCs w:val="22"/>
        </w:rPr>
        <w:t>Gruppen ska bedöma hur arbetet med öppna data bör organiseras nationellt. Arbetsgruppen ska ha kompetens från de olika verksamhetsområden vid lärosätena som berörs av hantering, lagring, tillgängliggörande och bevarande av forskningsdata.</w:t>
      </w:r>
      <w:r w:rsidR="005D54CC">
        <w:rPr>
          <w:rFonts w:asciiTheme="minorHAnsi" w:hAnsiTheme="minorHAnsi" w:cs="Century Gothic"/>
          <w:bCs/>
          <w:color w:val="000000"/>
          <w:sz w:val="22"/>
          <w:szCs w:val="22"/>
        </w:rPr>
        <w:t xml:space="preserve"> </w:t>
      </w:r>
      <w:r w:rsidR="005D54CC" w:rsidRPr="005D54CC">
        <w:rPr>
          <w:rFonts w:asciiTheme="minorHAnsi" w:hAnsiTheme="minorHAnsi" w:cs="Century Gothic"/>
          <w:bCs/>
          <w:color w:val="000000"/>
          <w:sz w:val="22"/>
          <w:szCs w:val="22"/>
        </w:rPr>
        <w:t>Arbets</w:t>
      </w:r>
      <w:r w:rsidR="005D54CC">
        <w:rPr>
          <w:rFonts w:asciiTheme="minorHAnsi" w:hAnsiTheme="minorHAnsi" w:cs="Century Gothic"/>
          <w:bCs/>
          <w:color w:val="000000"/>
          <w:sz w:val="22"/>
          <w:szCs w:val="22"/>
        </w:rPr>
        <w:softHyphen/>
      </w:r>
      <w:r w:rsidR="005D54CC" w:rsidRPr="005D54CC">
        <w:rPr>
          <w:rFonts w:asciiTheme="minorHAnsi" w:hAnsiTheme="minorHAnsi" w:cs="Century Gothic"/>
          <w:bCs/>
          <w:color w:val="000000"/>
          <w:sz w:val="22"/>
          <w:szCs w:val="22"/>
        </w:rPr>
        <w:t>gruppen ska samordna arbetet med Svensk Nationell Datatjänst (SND) och andra relevanta aktörer. Den ska fungera som förbundets referensgrupp vad gäller fördelningen av kostna</w:t>
      </w:r>
      <w:r w:rsidR="005D54CC">
        <w:rPr>
          <w:rFonts w:asciiTheme="minorHAnsi" w:hAnsiTheme="minorHAnsi" w:cs="Century Gothic"/>
          <w:bCs/>
          <w:color w:val="000000"/>
          <w:sz w:val="22"/>
          <w:szCs w:val="22"/>
        </w:rPr>
        <w:softHyphen/>
      </w:r>
      <w:r w:rsidR="005D54CC" w:rsidRPr="005D54CC">
        <w:rPr>
          <w:rFonts w:asciiTheme="minorHAnsi" w:hAnsiTheme="minorHAnsi" w:cs="Century Gothic"/>
          <w:bCs/>
          <w:color w:val="000000"/>
          <w:sz w:val="22"/>
          <w:szCs w:val="22"/>
        </w:rPr>
        <w:t>derna för geodata och förvaltningen av tjänsten GET (den gemensamma distributionstjänsten).</w:t>
      </w:r>
    </w:p>
    <w:p w14:paraId="49C243F2" w14:textId="77777777" w:rsidR="005D54CC" w:rsidRDefault="005D54CC" w:rsidP="005D54CC">
      <w:pPr>
        <w:spacing w:before="0" w:beforeAutospacing="0" w:after="0" w:afterAutospacing="0"/>
        <w:rPr>
          <w:rFonts w:asciiTheme="minorHAnsi" w:hAnsiTheme="minorHAnsi" w:cs="Century Gothic"/>
          <w:bCs/>
          <w:color w:val="000000"/>
          <w:sz w:val="22"/>
          <w:szCs w:val="22"/>
        </w:rPr>
      </w:pPr>
    </w:p>
    <w:p w14:paraId="3CB58191" w14:textId="77777777" w:rsidR="005D54CC" w:rsidRPr="005D54CC" w:rsidRDefault="005D54CC" w:rsidP="005D54CC">
      <w:pPr>
        <w:spacing w:before="0" w:beforeAutospacing="0" w:after="0" w:afterAutospacing="0"/>
        <w:rPr>
          <w:rFonts w:asciiTheme="minorHAnsi" w:hAnsiTheme="minorHAnsi" w:cs="Century Gothic"/>
          <w:bCs/>
          <w:color w:val="000000"/>
          <w:sz w:val="22"/>
          <w:szCs w:val="22"/>
        </w:rPr>
      </w:pPr>
      <w:r w:rsidRPr="005D54CC">
        <w:rPr>
          <w:rFonts w:asciiTheme="minorHAnsi" w:hAnsiTheme="minorHAnsi" w:cs="Century Gothic"/>
          <w:bCs/>
          <w:color w:val="000000"/>
          <w:sz w:val="22"/>
          <w:szCs w:val="22"/>
        </w:rPr>
        <w:t>Forskningsdatagruppen har i uppdrag att strategiskt bevaka den nationella och internationella verksamhetsutvecklingen för öppna data, men även andra relevanta delar av den öppna vetenskapen. Den ska föreslå samordningsgruppen konkreta strategier och insatser för att främja det nationella arbetet med att utveckla och implementera lokala infrastrukturer för öppna data vid de svenska lärosätena.</w:t>
      </w:r>
    </w:p>
    <w:p w14:paraId="1A386BAC" w14:textId="77777777" w:rsidR="005D54CC" w:rsidRPr="005D54CC" w:rsidRDefault="005D54CC" w:rsidP="005D54CC">
      <w:pPr>
        <w:spacing w:before="0" w:beforeAutospacing="0" w:after="0" w:afterAutospacing="0"/>
        <w:rPr>
          <w:rFonts w:asciiTheme="minorHAnsi" w:hAnsiTheme="minorHAnsi" w:cs="Century Gothic"/>
          <w:bCs/>
          <w:color w:val="000000"/>
          <w:sz w:val="22"/>
          <w:szCs w:val="22"/>
        </w:rPr>
      </w:pPr>
    </w:p>
    <w:p w14:paraId="018770B7" w14:textId="77777777" w:rsidR="005D54CC" w:rsidRPr="005D54CC" w:rsidRDefault="005D54CC" w:rsidP="005D54CC">
      <w:pPr>
        <w:spacing w:before="0" w:beforeAutospacing="0" w:after="0" w:afterAutospacing="0"/>
        <w:rPr>
          <w:rFonts w:asciiTheme="minorHAnsi" w:hAnsiTheme="minorHAnsi" w:cs="Century Gothic"/>
          <w:bCs/>
          <w:color w:val="000000"/>
          <w:sz w:val="22"/>
          <w:szCs w:val="22"/>
        </w:rPr>
      </w:pPr>
      <w:r w:rsidRPr="005D54CC">
        <w:rPr>
          <w:rFonts w:asciiTheme="minorHAnsi" w:hAnsiTheme="minorHAnsi" w:cs="Century Gothic"/>
          <w:bCs/>
          <w:color w:val="000000"/>
          <w:sz w:val="22"/>
          <w:szCs w:val="22"/>
        </w:rPr>
        <w:t xml:space="preserve">Arbetsgruppen arbetar på uppdrag av samordningsgruppen med specifika fokusfrågor som kan initieras som konkreta aktiviteter, det gäller bl.a. frågan hur vi mäter FAIR data vid våra lärosäten. Gruppen ska även vara en motpart till Vetenskapsrådets referensgrupp för öppen tillgång till forskningsdata och </w:t>
      </w:r>
      <w:proofErr w:type="spellStart"/>
      <w:r w:rsidRPr="005D54CC">
        <w:rPr>
          <w:rFonts w:asciiTheme="minorHAnsi" w:hAnsiTheme="minorHAnsi" w:cs="Century Gothic"/>
          <w:bCs/>
          <w:color w:val="000000"/>
          <w:sz w:val="22"/>
          <w:szCs w:val="22"/>
        </w:rPr>
        <w:t>European</w:t>
      </w:r>
      <w:proofErr w:type="spellEnd"/>
      <w:r w:rsidRPr="005D54CC">
        <w:rPr>
          <w:rFonts w:asciiTheme="minorHAnsi" w:hAnsiTheme="minorHAnsi" w:cs="Century Gothic"/>
          <w:bCs/>
          <w:color w:val="000000"/>
          <w:sz w:val="22"/>
          <w:szCs w:val="22"/>
        </w:rPr>
        <w:t xml:space="preserve"> </w:t>
      </w:r>
      <w:proofErr w:type="spellStart"/>
      <w:r w:rsidRPr="005D54CC">
        <w:rPr>
          <w:rFonts w:asciiTheme="minorHAnsi" w:hAnsiTheme="minorHAnsi" w:cs="Century Gothic"/>
          <w:bCs/>
          <w:color w:val="000000"/>
          <w:sz w:val="22"/>
          <w:szCs w:val="22"/>
        </w:rPr>
        <w:t>Open</w:t>
      </w:r>
      <w:proofErr w:type="spellEnd"/>
      <w:r w:rsidRPr="005D54CC">
        <w:rPr>
          <w:rFonts w:asciiTheme="minorHAnsi" w:hAnsiTheme="minorHAnsi" w:cs="Century Gothic"/>
          <w:bCs/>
          <w:color w:val="000000"/>
          <w:sz w:val="22"/>
          <w:szCs w:val="22"/>
        </w:rPr>
        <w:t xml:space="preserve"> Science Cloud (EOSC) och representera SUHF i andra relevanta sammanhang.</w:t>
      </w:r>
    </w:p>
    <w:p w14:paraId="43FBDE0B" w14:textId="77777777" w:rsidR="005D54CC" w:rsidRPr="005D54CC" w:rsidRDefault="005D54CC" w:rsidP="005D54CC">
      <w:pPr>
        <w:spacing w:before="0" w:beforeAutospacing="0" w:after="0" w:afterAutospacing="0"/>
        <w:rPr>
          <w:rFonts w:asciiTheme="minorHAnsi" w:hAnsiTheme="minorHAnsi" w:cs="Century Gothic"/>
          <w:bCs/>
          <w:color w:val="000000"/>
          <w:sz w:val="22"/>
          <w:szCs w:val="22"/>
        </w:rPr>
      </w:pPr>
    </w:p>
    <w:p w14:paraId="3082235D" w14:textId="79ADE683" w:rsidR="005D54CC" w:rsidRPr="005D54CC" w:rsidRDefault="00B33157" w:rsidP="005D54CC">
      <w:pPr>
        <w:spacing w:before="0" w:beforeAutospacing="0" w:after="0" w:afterAutospacing="0"/>
        <w:rPr>
          <w:rFonts w:asciiTheme="minorHAnsi" w:hAnsiTheme="minorHAnsi" w:cs="Century Gothic"/>
          <w:bCs/>
          <w:color w:val="000000"/>
          <w:sz w:val="22"/>
          <w:szCs w:val="22"/>
        </w:rPr>
      </w:pPr>
      <w:r w:rsidRPr="009E7C8D">
        <w:rPr>
          <w:rFonts w:asciiTheme="minorHAnsi" w:hAnsiTheme="minorHAnsi" w:cs="Century Gothic"/>
          <w:bCs/>
          <w:color w:val="000000"/>
          <w:sz w:val="22"/>
          <w:szCs w:val="22"/>
        </w:rPr>
        <w:t>Forskningsdatagru</w:t>
      </w:r>
      <w:r w:rsidR="009E7C8D">
        <w:rPr>
          <w:rFonts w:asciiTheme="minorHAnsi" w:hAnsiTheme="minorHAnsi" w:cs="Century Gothic"/>
          <w:bCs/>
          <w:color w:val="000000"/>
          <w:sz w:val="22"/>
          <w:szCs w:val="22"/>
        </w:rPr>
        <w:t>p</w:t>
      </w:r>
      <w:r w:rsidRPr="009E7C8D">
        <w:rPr>
          <w:rFonts w:asciiTheme="minorHAnsi" w:hAnsiTheme="minorHAnsi" w:cs="Century Gothic"/>
          <w:bCs/>
          <w:color w:val="000000"/>
          <w:sz w:val="22"/>
          <w:szCs w:val="22"/>
        </w:rPr>
        <w:t>pen</w:t>
      </w:r>
      <w:r w:rsidR="005D54CC" w:rsidRPr="005D54CC">
        <w:rPr>
          <w:rFonts w:asciiTheme="minorHAnsi" w:hAnsiTheme="minorHAnsi" w:cs="Century Gothic"/>
          <w:bCs/>
          <w:color w:val="000000"/>
          <w:sz w:val="22"/>
          <w:szCs w:val="22"/>
        </w:rPr>
        <w:t xml:space="preserve"> bör årligen inventera hur </w:t>
      </w:r>
      <w:r w:rsidR="009E7C8D" w:rsidRPr="009E7C8D">
        <w:rPr>
          <w:rFonts w:asciiTheme="minorHAnsi" w:hAnsiTheme="minorHAnsi" w:cs="Century Gothic"/>
          <w:bCs/>
          <w:color w:val="000000"/>
          <w:sz w:val="22"/>
          <w:szCs w:val="22"/>
        </w:rPr>
        <w:t>det går för lärosätena i omställningen till öppen vetenskap</w:t>
      </w:r>
      <w:r w:rsidR="009E7C8D">
        <w:rPr>
          <w:rFonts w:asciiTheme="minorHAnsi" w:hAnsiTheme="minorHAnsi" w:cs="Century Gothic"/>
          <w:bCs/>
          <w:color w:val="000000"/>
          <w:sz w:val="22"/>
          <w:szCs w:val="22"/>
        </w:rPr>
        <w:t>, där arbetet inte</w:t>
      </w:r>
      <w:r w:rsidR="009E7C8D" w:rsidRPr="009E7C8D">
        <w:rPr>
          <w:rFonts w:asciiTheme="minorHAnsi" w:hAnsiTheme="minorHAnsi" w:cs="Century Gothic"/>
          <w:bCs/>
          <w:color w:val="000000"/>
          <w:sz w:val="22"/>
          <w:szCs w:val="22"/>
        </w:rPr>
        <w:t xml:space="preserve"> längre specifikt</w:t>
      </w:r>
      <w:r w:rsidR="009E7C8D">
        <w:rPr>
          <w:rFonts w:asciiTheme="minorHAnsi" w:hAnsiTheme="minorHAnsi" w:cs="Century Gothic"/>
          <w:bCs/>
          <w:color w:val="000000"/>
          <w:sz w:val="22"/>
          <w:szCs w:val="22"/>
        </w:rPr>
        <w:t xml:space="preserve"> är</w:t>
      </w:r>
      <w:r w:rsidR="009E7C8D" w:rsidRPr="009E7C8D">
        <w:rPr>
          <w:rFonts w:asciiTheme="minorHAnsi" w:hAnsiTheme="minorHAnsi" w:cs="Century Gothic"/>
          <w:bCs/>
          <w:color w:val="000000"/>
          <w:sz w:val="22"/>
          <w:szCs w:val="22"/>
        </w:rPr>
        <w:t xml:space="preserve"> riktat till området forskningsdata</w:t>
      </w:r>
      <w:r w:rsidR="005D54CC" w:rsidRPr="005D54CC">
        <w:rPr>
          <w:rFonts w:asciiTheme="minorHAnsi" w:hAnsiTheme="minorHAnsi" w:cs="Century Gothic"/>
          <w:bCs/>
          <w:color w:val="000000"/>
          <w:sz w:val="22"/>
          <w:szCs w:val="22"/>
        </w:rPr>
        <w:t>, liksom att kontinuerligt utvärdera och vid behov uppdatera SUHF:s färdplan och handlingsplan för öppen vetenskap.</w:t>
      </w:r>
    </w:p>
    <w:p w14:paraId="0B938426" w14:textId="77777777" w:rsidR="005D54CC" w:rsidRPr="005D54CC" w:rsidRDefault="005D54CC" w:rsidP="005D54CC">
      <w:pPr>
        <w:spacing w:before="0" w:beforeAutospacing="0" w:after="0" w:afterAutospacing="0"/>
        <w:rPr>
          <w:rFonts w:asciiTheme="minorHAnsi" w:hAnsiTheme="minorHAnsi" w:cs="Century Gothic"/>
          <w:bCs/>
          <w:color w:val="000000"/>
          <w:sz w:val="22"/>
          <w:szCs w:val="22"/>
        </w:rPr>
      </w:pPr>
    </w:p>
    <w:p w14:paraId="354165B8" w14:textId="77777777" w:rsidR="005D54CC" w:rsidRDefault="005D54CC" w:rsidP="005D54CC">
      <w:pPr>
        <w:spacing w:before="0" w:beforeAutospacing="0" w:after="0" w:afterAutospacing="0"/>
        <w:rPr>
          <w:rFonts w:asciiTheme="minorHAnsi" w:hAnsiTheme="minorHAnsi" w:cs="Century Gothic"/>
          <w:bCs/>
          <w:color w:val="000000"/>
          <w:sz w:val="22"/>
          <w:szCs w:val="22"/>
        </w:rPr>
      </w:pPr>
      <w:r w:rsidRPr="005D54CC">
        <w:rPr>
          <w:rFonts w:asciiTheme="minorHAnsi" w:hAnsiTheme="minorHAnsi" w:cs="Century Gothic"/>
          <w:bCs/>
          <w:color w:val="000000"/>
          <w:sz w:val="22"/>
          <w:szCs w:val="22"/>
        </w:rPr>
        <w:t>För att öka medvetenheten inom och utom högskolesektorn bör arbetsgruppen aktivt främja samordning och samarbete inom området, t.ex. genom att anordna seminarier kring färdplanen för öppen vetenskap, de transformativa avtalen och meritvärdering – i samarbete med SUHF:s arbetsgrupp för meritvärderingar.</w:t>
      </w:r>
    </w:p>
    <w:p w14:paraId="28E81B5D" w14:textId="77777777" w:rsidR="00C16175" w:rsidRDefault="00C16175" w:rsidP="00A52474">
      <w:pPr>
        <w:spacing w:before="0" w:beforeAutospacing="0" w:after="0" w:afterAutospacing="0"/>
        <w:rPr>
          <w:rFonts w:asciiTheme="minorHAnsi" w:hAnsiTheme="minorHAnsi" w:cs="Century Gothic"/>
          <w:bCs/>
          <w:color w:val="000000"/>
          <w:sz w:val="22"/>
          <w:szCs w:val="22"/>
        </w:rPr>
      </w:pPr>
    </w:p>
    <w:p w14:paraId="6B6E7841" w14:textId="77777777" w:rsidR="005D54CC" w:rsidRPr="005D54CC" w:rsidRDefault="00C16175" w:rsidP="005D54CC">
      <w:pPr>
        <w:spacing w:before="0" w:beforeAutospacing="0" w:after="0" w:afterAutospacing="0"/>
        <w:rPr>
          <w:rFonts w:asciiTheme="minorHAnsi" w:hAnsiTheme="minorHAnsi" w:cs="Century Gothic"/>
          <w:bCs/>
          <w:color w:val="000000"/>
          <w:sz w:val="22"/>
          <w:szCs w:val="22"/>
        </w:rPr>
      </w:pPr>
      <w:r>
        <w:rPr>
          <w:rFonts w:asciiTheme="minorHAnsi" w:hAnsiTheme="minorHAnsi" w:cs="Century Gothic"/>
          <w:bCs/>
          <w:color w:val="000000"/>
          <w:sz w:val="22"/>
          <w:szCs w:val="22"/>
        </w:rPr>
        <w:t xml:space="preserve">Under mandatperioden har gruppen haft följande medlemmar: </w:t>
      </w:r>
      <w:r w:rsidR="005D54CC" w:rsidRPr="005D54CC">
        <w:rPr>
          <w:rFonts w:asciiTheme="minorHAnsi" w:hAnsiTheme="minorHAnsi" w:cs="Century Gothic"/>
          <w:bCs/>
          <w:color w:val="000000"/>
          <w:sz w:val="22"/>
          <w:szCs w:val="22"/>
        </w:rPr>
        <w:t>Elisabeth Strandhagen, biträdande föreståndare, Göteborgs universitet (ordförande)</w:t>
      </w:r>
      <w:r w:rsidR="005D54CC">
        <w:rPr>
          <w:rFonts w:asciiTheme="minorHAnsi" w:hAnsiTheme="minorHAnsi" w:cs="Century Gothic"/>
          <w:bCs/>
          <w:color w:val="000000"/>
          <w:sz w:val="22"/>
          <w:szCs w:val="22"/>
        </w:rPr>
        <w:t xml:space="preserve">, </w:t>
      </w:r>
      <w:r w:rsidR="005D54CC" w:rsidRPr="005D54CC">
        <w:rPr>
          <w:rFonts w:asciiTheme="minorHAnsi" w:hAnsiTheme="minorHAnsi" w:cs="Century Gothic"/>
          <w:bCs/>
          <w:color w:val="000000"/>
          <w:sz w:val="22"/>
          <w:szCs w:val="22"/>
        </w:rPr>
        <w:t>Sabina Anderberg, senior rådgivare, Stockholms universitet (vice ordförande)</w:t>
      </w:r>
      <w:r w:rsidR="005D54CC">
        <w:rPr>
          <w:rFonts w:asciiTheme="minorHAnsi" w:hAnsiTheme="minorHAnsi" w:cs="Century Gothic"/>
          <w:bCs/>
          <w:color w:val="000000"/>
          <w:sz w:val="22"/>
          <w:szCs w:val="22"/>
        </w:rPr>
        <w:t xml:space="preserve">, </w:t>
      </w:r>
      <w:r w:rsidR="005D54CC" w:rsidRPr="005D54CC">
        <w:rPr>
          <w:rFonts w:asciiTheme="minorHAnsi" w:hAnsiTheme="minorHAnsi" w:cs="Century Gothic"/>
          <w:bCs/>
          <w:color w:val="000000"/>
          <w:sz w:val="22"/>
          <w:szCs w:val="22"/>
        </w:rPr>
        <w:t>Sverker Holmgren, professor, föreståndare, Chalmers tekniska högskola</w:t>
      </w:r>
      <w:r w:rsidR="005D54CC">
        <w:rPr>
          <w:rFonts w:asciiTheme="minorHAnsi" w:hAnsiTheme="minorHAnsi" w:cs="Century Gothic"/>
          <w:bCs/>
          <w:color w:val="000000"/>
          <w:sz w:val="22"/>
          <w:szCs w:val="22"/>
        </w:rPr>
        <w:t xml:space="preserve">, </w:t>
      </w:r>
      <w:r w:rsidR="005D54CC" w:rsidRPr="005D54CC">
        <w:rPr>
          <w:rFonts w:asciiTheme="minorHAnsi" w:hAnsiTheme="minorHAnsi" w:cs="Century Gothic"/>
          <w:bCs/>
          <w:color w:val="000000"/>
          <w:sz w:val="22"/>
          <w:szCs w:val="22"/>
        </w:rPr>
        <w:t>Erik Thorsten, arkivarie, Umeå universitet</w:t>
      </w:r>
      <w:r w:rsidR="005D54CC">
        <w:rPr>
          <w:rFonts w:asciiTheme="minorHAnsi" w:hAnsiTheme="minorHAnsi" w:cs="Century Gothic"/>
          <w:bCs/>
          <w:color w:val="000000"/>
          <w:sz w:val="22"/>
          <w:szCs w:val="22"/>
        </w:rPr>
        <w:t xml:space="preserve"> och </w:t>
      </w:r>
    </w:p>
    <w:p w14:paraId="08083BAB" w14:textId="77777777" w:rsidR="00C16175" w:rsidRDefault="005D54CC" w:rsidP="005D54CC">
      <w:pPr>
        <w:spacing w:before="0" w:beforeAutospacing="0" w:after="0" w:afterAutospacing="0"/>
        <w:rPr>
          <w:rFonts w:asciiTheme="minorHAnsi" w:hAnsiTheme="minorHAnsi" w:cs="Century Gothic"/>
          <w:bCs/>
          <w:color w:val="000000"/>
          <w:sz w:val="22"/>
          <w:szCs w:val="22"/>
        </w:rPr>
      </w:pPr>
      <w:r w:rsidRPr="005D54CC">
        <w:rPr>
          <w:rFonts w:asciiTheme="minorHAnsi" w:hAnsiTheme="minorHAnsi" w:cs="Century Gothic"/>
          <w:bCs/>
          <w:color w:val="000000"/>
          <w:sz w:val="22"/>
          <w:szCs w:val="22"/>
        </w:rPr>
        <w:t>Lars Alberius, SUHF:s kansli (sekreterare)</w:t>
      </w:r>
      <w:r>
        <w:rPr>
          <w:rFonts w:asciiTheme="minorHAnsi" w:hAnsiTheme="minorHAnsi" w:cs="Century Gothic"/>
          <w:bCs/>
          <w:color w:val="000000"/>
          <w:sz w:val="22"/>
          <w:szCs w:val="22"/>
        </w:rPr>
        <w:t xml:space="preserve">. </w:t>
      </w:r>
    </w:p>
    <w:p w14:paraId="3EE5D1E2" w14:textId="77777777" w:rsidR="00C16175" w:rsidRDefault="00C16175" w:rsidP="00A52474">
      <w:pPr>
        <w:spacing w:before="0" w:beforeAutospacing="0" w:after="0" w:afterAutospacing="0"/>
        <w:rPr>
          <w:rFonts w:asciiTheme="minorHAnsi" w:hAnsiTheme="minorHAnsi" w:cs="Century Gothic"/>
          <w:bCs/>
          <w:color w:val="000000"/>
          <w:sz w:val="22"/>
          <w:szCs w:val="22"/>
        </w:rPr>
      </w:pPr>
    </w:p>
    <w:p w14:paraId="11B19EE0" w14:textId="77777777" w:rsidR="00C16175" w:rsidRDefault="005D54CC" w:rsidP="00A52474">
      <w:pPr>
        <w:spacing w:before="0" w:beforeAutospacing="0" w:after="0" w:afterAutospacing="0"/>
        <w:rPr>
          <w:rFonts w:asciiTheme="minorHAnsi" w:hAnsiTheme="minorHAnsi" w:cs="Century Gothic"/>
          <w:bCs/>
          <w:color w:val="000000"/>
          <w:sz w:val="22"/>
          <w:szCs w:val="22"/>
        </w:rPr>
      </w:pPr>
      <w:r>
        <w:rPr>
          <w:rFonts w:asciiTheme="minorHAnsi" w:hAnsiTheme="minorHAnsi" w:cs="Century Gothic"/>
          <w:bCs/>
          <w:color w:val="000000"/>
          <w:sz w:val="22"/>
          <w:szCs w:val="22"/>
        </w:rPr>
        <w:t>Under mandatperioden har f</w:t>
      </w:r>
      <w:r w:rsidR="008B6E21">
        <w:rPr>
          <w:rFonts w:asciiTheme="minorHAnsi" w:hAnsiTheme="minorHAnsi" w:cs="Century Gothic"/>
          <w:bCs/>
          <w:color w:val="000000"/>
          <w:sz w:val="22"/>
          <w:szCs w:val="22"/>
        </w:rPr>
        <w:t xml:space="preserve">okus legat på att ta </w:t>
      </w:r>
      <w:r>
        <w:rPr>
          <w:rFonts w:asciiTheme="minorHAnsi" w:hAnsiTheme="minorHAnsi" w:cs="Century Gothic"/>
          <w:bCs/>
          <w:color w:val="000000"/>
          <w:sz w:val="22"/>
          <w:szCs w:val="22"/>
        </w:rPr>
        <w:t>uppdatera</w:t>
      </w:r>
      <w:r w:rsidR="008B6E21">
        <w:rPr>
          <w:rFonts w:asciiTheme="minorHAnsi" w:hAnsiTheme="minorHAnsi" w:cs="Century Gothic"/>
          <w:bCs/>
          <w:color w:val="000000"/>
          <w:sz w:val="22"/>
          <w:szCs w:val="22"/>
        </w:rPr>
        <w:t xml:space="preserve"> färdplan för öppen vetenskap (</w:t>
      </w:r>
      <w:r w:rsidR="008B6E21" w:rsidRPr="008B6E21">
        <w:rPr>
          <w:rFonts w:asciiTheme="minorHAnsi" w:hAnsiTheme="minorHAnsi" w:cs="Century Gothic"/>
          <w:bCs/>
          <w:color w:val="000000"/>
          <w:sz w:val="22"/>
          <w:szCs w:val="22"/>
        </w:rPr>
        <w:t>REK 2021:1</w:t>
      </w:r>
      <w:r w:rsidR="008B6E21">
        <w:rPr>
          <w:rFonts w:asciiTheme="minorHAnsi" w:hAnsiTheme="minorHAnsi" w:cs="Century Gothic"/>
          <w:bCs/>
          <w:color w:val="000000"/>
          <w:sz w:val="22"/>
          <w:szCs w:val="22"/>
        </w:rPr>
        <w:t xml:space="preserve">) och vägledning </w:t>
      </w:r>
      <w:r w:rsidR="008B6E21" w:rsidRPr="008B6E21">
        <w:rPr>
          <w:rFonts w:asciiTheme="minorHAnsi" w:hAnsiTheme="minorHAnsi" w:cs="Century Gothic"/>
          <w:bCs/>
          <w:color w:val="000000"/>
          <w:sz w:val="22"/>
          <w:szCs w:val="22"/>
        </w:rPr>
        <w:t>för implementering av färdplan för öppen vetenskap</w:t>
      </w:r>
      <w:r w:rsidR="008B6E21">
        <w:rPr>
          <w:rFonts w:asciiTheme="minorHAnsi" w:hAnsiTheme="minorHAnsi" w:cs="Century Gothic"/>
          <w:bCs/>
          <w:color w:val="000000"/>
          <w:sz w:val="22"/>
          <w:szCs w:val="22"/>
        </w:rPr>
        <w:t xml:space="preserve"> (</w:t>
      </w:r>
      <w:r w:rsidR="0060669D">
        <w:rPr>
          <w:rFonts w:asciiTheme="minorHAnsi" w:hAnsiTheme="minorHAnsi" w:cs="Century Gothic"/>
          <w:bCs/>
          <w:color w:val="000000"/>
          <w:sz w:val="22"/>
          <w:szCs w:val="22"/>
        </w:rPr>
        <w:t xml:space="preserve">antagen av SUHF:s styrelse i juni </w:t>
      </w:r>
      <w:r w:rsidR="008B6E21">
        <w:rPr>
          <w:rFonts w:asciiTheme="minorHAnsi" w:hAnsiTheme="minorHAnsi" w:cs="Century Gothic"/>
          <w:bCs/>
          <w:color w:val="000000"/>
          <w:sz w:val="22"/>
          <w:szCs w:val="22"/>
        </w:rPr>
        <w:t xml:space="preserve">2022). </w:t>
      </w:r>
      <w:r w:rsidR="00B33157">
        <w:rPr>
          <w:rFonts w:asciiTheme="minorHAnsi" w:hAnsiTheme="minorHAnsi" w:cs="Century Gothic"/>
          <w:bCs/>
          <w:color w:val="000000"/>
          <w:sz w:val="22"/>
          <w:szCs w:val="22"/>
        </w:rPr>
        <w:t xml:space="preserve">Som extra hjälpmedel för lärosätena har en orienteringskarta tagits fram i samarbete med SND. </w:t>
      </w:r>
    </w:p>
    <w:p w14:paraId="6628ADB2" w14:textId="77777777" w:rsidR="00C16175" w:rsidRDefault="00C16175" w:rsidP="00A52474">
      <w:pPr>
        <w:spacing w:before="0" w:beforeAutospacing="0" w:after="0" w:afterAutospacing="0"/>
        <w:rPr>
          <w:rFonts w:asciiTheme="minorHAnsi" w:hAnsiTheme="minorHAnsi" w:cs="Century Gothic"/>
          <w:bCs/>
          <w:color w:val="000000"/>
          <w:sz w:val="22"/>
          <w:szCs w:val="22"/>
        </w:rPr>
      </w:pPr>
    </w:p>
    <w:p w14:paraId="419C79F4" w14:textId="77777777" w:rsidR="008B6E21" w:rsidRDefault="008B6E21" w:rsidP="008B6E21">
      <w:pPr>
        <w:spacing w:before="0" w:beforeAutospacing="0" w:after="0" w:afterAutospacing="0"/>
        <w:rPr>
          <w:rFonts w:asciiTheme="minorHAnsi" w:hAnsiTheme="minorHAnsi" w:cstheme="minorHAnsi"/>
          <w:bCs/>
          <w:color w:val="000000"/>
          <w:sz w:val="22"/>
          <w:szCs w:val="22"/>
        </w:rPr>
      </w:pPr>
      <w:r w:rsidRPr="008B6E21">
        <w:rPr>
          <w:rFonts w:asciiTheme="minorHAnsi" w:hAnsiTheme="minorHAnsi" w:cstheme="minorHAnsi"/>
          <w:bCs/>
          <w:color w:val="000000"/>
          <w:sz w:val="22"/>
          <w:szCs w:val="22"/>
        </w:rPr>
        <w:t>Årligen sedan 2018</w:t>
      </w:r>
      <w:r w:rsidR="005D54CC">
        <w:rPr>
          <w:rFonts w:asciiTheme="minorHAnsi" w:hAnsiTheme="minorHAnsi" w:cstheme="minorHAnsi"/>
          <w:bCs/>
          <w:color w:val="000000"/>
          <w:sz w:val="22"/>
          <w:szCs w:val="22"/>
        </w:rPr>
        <w:t xml:space="preserve"> genomförs</w:t>
      </w:r>
      <w:r w:rsidRPr="008B6E21">
        <w:rPr>
          <w:rFonts w:asciiTheme="minorHAnsi" w:hAnsiTheme="minorHAnsi" w:cstheme="minorHAnsi"/>
          <w:bCs/>
          <w:color w:val="000000"/>
          <w:sz w:val="22"/>
          <w:szCs w:val="22"/>
        </w:rPr>
        <w:t xml:space="preserve"> en e</w:t>
      </w:r>
      <w:r w:rsidR="00C46F48" w:rsidRPr="008B6E21">
        <w:rPr>
          <w:rFonts w:asciiTheme="minorHAnsi" w:hAnsiTheme="minorHAnsi" w:cstheme="minorHAnsi"/>
          <w:bCs/>
          <w:color w:val="000000"/>
          <w:sz w:val="22"/>
          <w:szCs w:val="22"/>
        </w:rPr>
        <w:t>nkätundersökning</w:t>
      </w:r>
      <w:r w:rsidRPr="008B6E21">
        <w:rPr>
          <w:rFonts w:asciiTheme="minorHAnsi" w:hAnsiTheme="minorHAnsi" w:cstheme="minorHAnsi"/>
          <w:bCs/>
          <w:color w:val="000000"/>
          <w:sz w:val="22"/>
          <w:szCs w:val="22"/>
        </w:rPr>
        <w:t xml:space="preserve"> </w:t>
      </w:r>
      <w:r w:rsidR="00C46F48" w:rsidRPr="008B6E21">
        <w:rPr>
          <w:rFonts w:asciiTheme="minorHAnsi" w:hAnsiTheme="minorHAnsi" w:cstheme="minorHAnsi"/>
          <w:bCs/>
          <w:color w:val="000000"/>
          <w:sz w:val="22"/>
          <w:szCs w:val="22"/>
        </w:rPr>
        <w:t>kring hur stödet för hanteringen av forskningsdata ser ut vid lärosäten</w:t>
      </w:r>
      <w:r w:rsidRPr="008B6E21">
        <w:rPr>
          <w:rFonts w:asciiTheme="minorHAnsi" w:hAnsiTheme="minorHAnsi" w:cstheme="minorHAnsi"/>
          <w:bCs/>
          <w:color w:val="000000"/>
          <w:sz w:val="22"/>
          <w:szCs w:val="22"/>
        </w:rPr>
        <w:t xml:space="preserve">a. </w:t>
      </w:r>
      <w:r w:rsidRPr="008B6E21">
        <w:rPr>
          <w:rFonts w:asciiTheme="minorHAnsi" w:hAnsiTheme="minorHAnsi" w:cstheme="minorHAnsi"/>
          <w:sz w:val="22"/>
          <w:szCs w:val="22"/>
        </w:rPr>
        <w:t xml:space="preserve">Syftet med enkäterna är att snabbt få en årlig övergripande inblick i hur långt de svenska lärosätena har kommit i sitt arbete med att </w:t>
      </w:r>
      <w:r w:rsidRPr="008B6E21">
        <w:rPr>
          <w:rFonts w:asciiTheme="minorHAnsi" w:hAnsiTheme="minorHAnsi" w:cstheme="minorHAnsi"/>
          <w:sz w:val="22"/>
          <w:szCs w:val="22"/>
        </w:rPr>
        <w:lastRenderedPageBreak/>
        <w:t>utveckla lokala infrastruk</w:t>
      </w:r>
      <w:r w:rsidRPr="008B6E21">
        <w:rPr>
          <w:rFonts w:asciiTheme="minorHAnsi" w:hAnsiTheme="minorHAnsi" w:cstheme="minorHAnsi"/>
          <w:sz w:val="22"/>
          <w:szCs w:val="22"/>
        </w:rPr>
        <w:softHyphen/>
        <w:t xml:space="preserve">turer och stöd för god hantering av forskningsdata. Svarsfrekvensen är hög. </w:t>
      </w:r>
      <w:r>
        <w:rPr>
          <w:rFonts w:asciiTheme="minorHAnsi" w:hAnsiTheme="minorHAnsi" w:cstheme="minorHAnsi"/>
          <w:bCs/>
          <w:color w:val="000000"/>
          <w:sz w:val="22"/>
          <w:szCs w:val="22"/>
        </w:rPr>
        <w:t>D</w:t>
      </w:r>
      <w:r w:rsidRPr="008B6E21">
        <w:rPr>
          <w:rFonts w:asciiTheme="minorHAnsi" w:hAnsiTheme="minorHAnsi" w:cstheme="minorHAnsi"/>
          <w:bCs/>
          <w:color w:val="000000"/>
          <w:sz w:val="22"/>
          <w:szCs w:val="22"/>
        </w:rPr>
        <w:t xml:space="preserve">et pågår ett aktivt arbete vid lärosätena för att driva frågan om och skapa riktlinjer för hantering av forskningsdata. För varje år sker en successiv ökning av antalet lärosäten som har beslutade riktlinjer. Antalet lärosäten som har ett pågående arbete med riktlinjer ökar också. </w:t>
      </w:r>
    </w:p>
    <w:p w14:paraId="2AFF5BE2" w14:textId="77777777" w:rsidR="00AA01CF" w:rsidRDefault="00AA01CF" w:rsidP="00AC14FD">
      <w:pPr>
        <w:spacing w:before="0" w:beforeAutospacing="0" w:after="0" w:afterAutospacing="0"/>
        <w:rPr>
          <w:rFonts w:asciiTheme="minorHAnsi" w:hAnsiTheme="minorHAnsi" w:cstheme="minorHAnsi"/>
          <w:bCs/>
          <w:color w:val="000000"/>
          <w:sz w:val="22"/>
          <w:szCs w:val="22"/>
        </w:rPr>
      </w:pPr>
    </w:p>
    <w:p w14:paraId="2174C991" w14:textId="77777777" w:rsidR="005D54CC" w:rsidRDefault="005D54CC" w:rsidP="005D54CC">
      <w:pPr>
        <w:spacing w:before="0" w:beforeAutospacing="0" w:after="0" w:afterAutospacing="0"/>
        <w:rPr>
          <w:rFonts w:asciiTheme="minorHAnsi" w:hAnsiTheme="minorHAnsi" w:cs="Century Gothic"/>
          <w:bCs/>
          <w:color w:val="000000"/>
          <w:sz w:val="22"/>
          <w:szCs w:val="22"/>
        </w:rPr>
      </w:pPr>
      <w:r w:rsidRPr="005563DC">
        <w:rPr>
          <w:rFonts w:asciiTheme="minorHAnsi" w:hAnsiTheme="minorHAnsi" w:cs="Century Gothic"/>
          <w:bCs/>
          <w:color w:val="000000"/>
          <w:sz w:val="22"/>
          <w:szCs w:val="22"/>
        </w:rPr>
        <w:t>Forskningsdatagruppen genomför</w:t>
      </w:r>
      <w:r>
        <w:rPr>
          <w:rFonts w:asciiTheme="minorHAnsi" w:hAnsiTheme="minorHAnsi" w:cs="Century Gothic"/>
          <w:bCs/>
          <w:color w:val="000000"/>
          <w:sz w:val="22"/>
          <w:szCs w:val="22"/>
        </w:rPr>
        <w:t>de</w:t>
      </w:r>
      <w:r w:rsidRPr="005563DC">
        <w:rPr>
          <w:rFonts w:asciiTheme="minorHAnsi" w:hAnsiTheme="minorHAnsi" w:cs="Century Gothic"/>
          <w:bCs/>
          <w:color w:val="000000"/>
          <w:sz w:val="22"/>
          <w:szCs w:val="22"/>
        </w:rPr>
        <w:t xml:space="preserve"> ett seminarium </w:t>
      </w:r>
      <w:r>
        <w:rPr>
          <w:rFonts w:asciiTheme="minorHAnsi" w:hAnsiTheme="minorHAnsi" w:cs="Century Gothic"/>
          <w:bCs/>
          <w:color w:val="000000"/>
          <w:sz w:val="22"/>
          <w:szCs w:val="22"/>
        </w:rPr>
        <w:t xml:space="preserve">i </w:t>
      </w:r>
      <w:r w:rsidRPr="005563DC">
        <w:rPr>
          <w:rFonts w:asciiTheme="minorHAnsi" w:hAnsiTheme="minorHAnsi" w:cs="Century Gothic"/>
          <w:bCs/>
          <w:color w:val="000000"/>
          <w:sz w:val="22"/>
          <w:szCs w:val="22"/>
        </w:rPr>
        <w:t>september</w:t>
      </w:r>
      <w:r>
        <w:rPr>
          <w:rFonts w:asciiTheme="minorHAnsi" w:hAnsiTheme="minorHAnsi" w:cs="Century Gothic"/>
          <w:bCs/>
          <w:color w:val="000000"/>
          <w:sz w:val="22"/>
          <w:szCs w:val="22"/>
        </w:rPr>
        <w:t xml:space="preserve"> 2023 under temat </w:t>
      </w:r>
      <w:r w:rsidRPr="005563DC">
        <w:rPr>
          <w:rFonts w:asciiTheme="minorHAnsi" w:hAnsiTheme="minorHAnsi" w:cs="Century Gothic"/>
          <w:bCs/>
          <w:color w:val="000000"/>
          <w:sz w:val="22"/>
          <w:szCs w:val="22"/>
        </w:rPr>
        <w:t>Hur går omställningen till ett öppet vetenskapligt system – lärdomar från 2023 års SUHF-enkät</w:t>
      </w:r>
      <w:r>
        <w:rPr>
          <w:rFonts w:asciiTheme="minorHAnsi" w:hAnsiTheme="minorHAnsi" w:cs="Century Gothic"/>
          <w:bCs/>
          <w:color w:val="000000"/>
          <w:sz w:val="22"/>
          <w:szCs w:val="22"/>
        </w:rPr>
        <w:t xml:space="preserve">. </w:t>
      </w:r>
      <w:r w:rsidR="00B33157">
        <w:rPr>
          <w:rFonts w:asciiTheme="minorHAnsi" w:hAnsiTheme="minorHAnsi" w:cs="Century Gothic"/>
          <w:bCs/>
          <w:color w:val="000000"/>
          <w:sz w:val="22"/>
          <w:szCs w:val="22"/>
        </w:rPr>
        <w:t xml:space="preserve">Motsvarande seminarium kring enkäten genomfördes i oktober 2024. Då deltog såväl Vetenskapsrådet för att informera om sin forskningsdataenkät och KB om </w:t>
      </w:r>
      <w:r w:rsidR="00B33157" w:rsidRPr="00B33157">
        <w:rPr>
          <w:rFonts w:asciiTheme="minorHAnsi" w:hAnsiTheme="minorHAnsi" w:cs="Century Gothic"/>
          <w:bCs/>
          <w:color w:val="000000"/>
          <w:sz w:val="22"/>
          <w:szCs w:val="22"/>
        </w:rPr>
        <w:t>kartläggning, analys och bedömning av läget i det nationella arbetet med öppen tillgång till vetenskapliga publikationer 2024</w:t>
      </w:r>
      <w:r w:rsidR="00B33157">
        <w:rPr>
          <w:rFonts w:asciiTheme="minorHAnsi" w:hAnsiTheme="minorHAnsi" w:cs="Century Gothic"/>
          <w:bCs/>
          <w:color w:val="000000"/>
          <w:sz w:val="22"/>
          <w:szCs w:val="22"/>
        </w:rPr>
        <w:t xml:space="preserve">. 125 personer deltog. </w:t>
      </w:r>
    </w:p>
    <w:p w14:paraId="186578B3" w14:textId="77777777" w:rsidR="005D54CC" w:rsidRDefault="005D54CC" w:rsidP="00AC14FD">
      <w:pPr>
        <w:spacing w:before="0" w:beforeAutospacing="0" w:after="0" w:afterAutospacing="0"/>
        <w:rPr>
          <w:rFonts w:asciiTheme="minorHAnsi" w:hAnsiTheme="minorHAnsi" w:cstheme="minorHAnsi"/>
          <w:bCs/>
          <w:color w:val="000000"/>
          <w:sz w:val="22"/>
          <w:szCs w:val="22"/>
        </w:rPr>
      </w:pPr>
    </w:p>
    <w:p w14:paraId="07D42746" w14:textId="77777777" w:rsidR="005D54CC" w:rsidRDefault="005D54CC" w:rsidP="00AC14FD">
      <w:pPr>
        <w:spacing w:before="0" w:beforeAutospacing="0" w:after="0" w:afterAutospacing="0"/>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Gruppen har fört samtal med Expertgruppen för arkiv- och informationshantering kring arkivbildning i delade system. </w:t>
      </w:r>
    </w:p>
    <w:p w14:paraId="70F35D67" w14:textId="77777777" w:rsidR="00B33157" w:rsidRDefault="00B33157" w:rsidP="00AC14FD">
      <w:pPr>
        <w:spacing w:before="0" w:beforeAutospacing="0" w:after="0" w:afterAutospacing="0"/>
        <w:rPr>
          <w:rFonts w:asciiTheme="minorHAnsi" w:hAnsiTheme="minorHAnsi" w:cstheme="minorHAnsi"/>
          <w:bCs/>
          <w:color w:val="000000"/>
          <w:sz w:val="22"/>
          <w:szCs w:val="22"/>
        </w:rPr>
      </w:pPr>
    </w:p>
    <w:p w14:paraId="4353225E" w14:textId="77777777" w:rsidR="00B33157" w:rsidRDefault="00B33157" w:rsidP="00B33157">
      <w:pPr>
        <w:spacing w:before="0" w:beforeAutospacing="0" w:after="0" w:afterAutospacing="0"/>
        <w:rPr>
          <w:rFonts w:asciiTheme="minorHAnsi" w:hAnsiTheme="minorHAnsi" w:cs="Century Gothic"/>
          <w:bCs/>
          <w:color w:val="000000"/>
          <w:sz w:val="22"/>
          <w:szCs w:val="22"/>
        </w:rPr>
      </w:pPr>
      <w:r>
        <w:rPr>
          <w:rFonts w:asciiTheme="minorHAnsi" w:hAnsiTheme="minorHAnsi" w:cs="Century Gothic"/>
          <w:bCs/>
          <w:color w:val="000000"/>
          <w:sz w:val="22"/>
          <w:szCs w:val="22"/>
        </w:rPr>
        <w:t xml:space="preserve">Gruppen har vid ett par tillfällen diskuterat en gemensam webbplats (openscience.se) för arbetet med öppen vetenskap i Sverige. Frågan har diskuterats med Vetenskapsrådet och Kungliga biblioteket. Diskussionerna har dock gått trögt. SND har ställt sig villig att från 2025 vara värd för en sådan webbsida. Frågan har även lyfts till samordningsgruppen för öppen vetenskap som ställt sig bakom förslaget. </w:t>
      </w:r>
    </w:p>
    <w:p w14:paraId="675A43FE" w14:textId="77777777" w:rsidR="00B33157" w:rsidRDefault="00B33157" w:rsidP="00B33157">
      <w:pPr>
        <w:spacing w:before="0" w:beforeAutospacing="0" w:after="0" w:afterAutospacing="0"/>
        <w:rPr>
          <w:rFonts w:asciiTheme="minorHAnsi" w:hAnsiTheme="minorHAnsi" w:cstheme="minorHAnsi"/>
          <w:sz w:val="22"/>
          <w:szCs w:val="22"/>
        </w:rPr>
      </w:pPr>
    </w:p>
    <w:p w14:paraId="0CEF4AEE" w14:textId="1BD90F75" w:rsidR="00B33157" w:rsidRDefault="00B33157" w:rsidP="00B33157">
      <w:pPr>
        <w:spacing w:before="0" w:beforeAutospacing="0" w:after="0" w:afterAutospacing="0"/>
        <w:rPr>
          <w:rFonts w:asciiTheme="minorHAnsi" w:hAnsiTheme="minorHAnsi" w:cstheme="minorHAnsi"/>
          <w:sz w:val="22"/>
          <w:szCs w:val="22"/>
        </w:rPr>
      </w:pPr>
      <w:r w:rsidRPr="00B33157">
        <w:rPr>
          <w:rFonts w:asciiTheme="minorHAnsi" w:hAnsiTheme="minorHAnsi" w:cstheme="minorHAnsi"/>
          <w:sz w:val="22"/>
          <w:szCs w:val="22"/>
        </w:rPr>
        <w:t>Gruppen beslutade</w:t>
      </w:r>
      <w:r>
        <w:rPr>
          <w:rFonts w:asciiTheme="minorHAnsi" w:hAnsiTheme="minorHAnsi" w:cstheme="minorHAnsi"/>
          <w:sz w:val="22"/>
          <w:szCs w:val="22"/>
        </w:rPr>
        <w:t xml:space="preserve"> i augusti 2024</w:t>
      </w:r>
      <w:r w:rsidRPr="00B33157">
        <w:rPr>
          <w:rFonts w:asciiTheme="minorHAnsi" w:hAnsiTheme="minorHAnsi" w:cstheme="minorHAnsi"/>
          <w:sz w:val="22"/>
          <w:szCs w:val="22"/>
        </w:rPr>
        <w:t xml:space="preserve"> att föreslå styrelsen att ta bort REK 2018:1 Rekommendation för datahanteringsplan, då den inte längre är aktuell i</w:t>
      </w:r>
      <w:r w:rsidR="00AD5B62">
        <w:rPr>
          <w:rFonts w:asciiTheme="minorHAnsi" w:hAnsiTheme="minorHAnsi" w:cstheme="minorHAnsi"/>
          <w:sz w:val="22"/>
          <w:szCs w:val="22"/>
        </w:rPr>
        <w:t xml:space="preserve"> och med</w:t>
      </w:r>
      <w:r w:rsidRPr="00B33157">
        <w:rPr>
          <w:rFonts w:asciiTheme="minorHAnsi" w:hAnsiTheme="minorHAnsi" w:cstheme="minorHAnsi"/>
          <w:sz w:val="22"/>
          <w:szCs w:val="22"/>
        </w:rPr>
        <w:t xml:space="preserve"> att rekommendationen finns i Färdplanen. Av samma anledning föresl</w:t>
      </w:r>
      <w:r>
        <w:rPr>
          <w:rFonts w:asciiTheme="minorHAnsi" w:hAnsiTheme="minorHAnsi" w:cstheme="minorHAnsi"/>
          <w:sz w:val="22"/>
          <w:szCs w:val="22"/>
        </w:rPr>
        <w:t>ogs</w:t>
      </w:r>
      <w:r w:rsidRPr="00B33157">
        <w:rPr>
          <w:rFonts w:asciiTheme="minorHAnsi" w:hAnsiTheme="minorHAnsi" w:cstheme="minorHAnsi"/>
          <w:sz w:val="22"/>
          <w:szCs w:val="22"/>
        </w:rPr>
        <w:t xml:space="preserve"> att ta bort rekommendationen om policy för forskningsdata. </w:t>
      </w:r>
      <w:r>
        <w:rPr>
          <w:rFonts w:asciiTheme="minorHAnsi" w:hAnsiTheme="minorHAnsi" w:cstheme="minorHAnsi"/>
          <w:sz w:val="22"/>
          <w:szCs w:val="22"/>
        </w:rPr>
        <w:t xml:space="preserve">Styrelsen beslutade enligt förslag under hösten 2024. </w:t>
      </w:r>
    </w:p>
    <w:p w14:paraId="7132CB86" w14:textId="77777777" w:rsidR="00676167" w:rsidRDefault="00676167" w:rsidP="00B33157">
      <w:pPr>
        <w:spacing w:before="0" w:beforeAutospacing="0" w:after="0" w:afterAutospacing="0"/>
        <w:rPr>
          <w:rFonts w:asciiTheme="minorHAnsi" w:hAnsiTheme="minorHAnsi" w:cstheme="minorHAnsi"/>
          <w:sz w:val="22"/>
          <w:szCs w:val="22"/>
        </w:rPr>
      </w:pPr>
    </w:p>
    <w:p w14:paraId="531A5644" w14:textId="62A8940F" w:rsidR="00D54587" w:rsidRDefault="00AA01CF" w:rsidP="00676167">
      <w:pPr>
        <w:spacing w:before="0" w:beforeAutospacing="0" w:after="0" w:afterAutospacing="0"/>
        <w:rPr>
          <w:rFonts w:asciiTheme="minorHAnsi" w:hAnsiTheme="minorHAnsi" w:cs="Century Gothic"/>
          <w:bCs/>
          <w:color w:val="000000"/>
          <w:sz w:val="22"/>
          <w:szCs w:val="22"/>
        </w:rPr>
      </w:pPr>
      <w:r>
        <w:rPr>
          <w:rFonts w:asciiTheme="minorHAnsi" w:hAnsiTheme="minorHAnsi" w:cs="Century Gothic"/>
          <w:bCs/>
          <w:color w:val="000000"/>
          <w:sz w:val="22"/>
          <w:szCs w:val="22"/>
        </w:rPr>
        <w:t xml:space="preserve">Forskningsdatagruppen har under mandatperioden fungerat som </w:t>
      </w:r>
      <w:r w:rsidRPr="0069656E">
        <w:rPr>
          <w:rFonts w:asciiTheme="minorHAnsi" w:hAnsiTheme="minorHAnsi" w:cs="Century Gothic"/>
          <w:bCs/>
          <w:color w:val="000000"/>
          <w:sz w:val="22"/>
          <w:szCs w:val="22"/>
        </w:rPr>
        <w:t>referens</w:t>
      </w:r>
      <w:r>
        <w:rPr>
          <w:rFonts w:asciiTheme="minorHAnsi" w:hAnsiTheme="minorHAnsi" w:cs="Century Gothic"/>
          <w:bCs/>
          <w:color w:val="000000"/>
          <w:sz w:val="22"/>
          <w:szCs w:val="22"/>
        </w:rPr>
        <w:softHyphen/>
      </w:r>
      <w:r w:rsidRPr="0069656E">
        <w:rPr>
          <w:rFonts w:asciiTheme="minorHAnsi" w:hAnsiTheme="minorHAnsi" w:cs="Century Gothic"/>
          <w:bCs/>
          <w:color w:val="000000"/>
          <w:sz w:val="22"/>
          <w:szCs w:val="22"/>
        </w:rPr>
        <w:t>grupp vad gäller fördelningen av kost</w:t>
      </w:r>
      <w:r>
        <w:rPr>
          <w:rFonts w:asciiTheme="minorHAnsi" w:hAnsiTheme="minorHAnsi" w:cs="Century Gothic"/>
          <w:bCs/>
          <w:color w:val="000000"/>
          <w:sz w:val="22"/>
          <w:szCs w:val="22"/>
        </w:rPr>
        <w:t>naderna för geodata och förvalt</w:t>
      </w:r>
      <w:r w:rsidRPr="0069656E">
        <w:rPr>
          <w:rFonts w:asciiTheme="minorHAnsi" w:hAnsiTheme="minorHAnsi" w:cs="Century Gothic"/>
          <w:bCs/>
          <w:color w:val="000000"/>
          <w:sz w:val="22"/>
          <w:szCs w:val="22"/>
        </w:rPr>
        <w:t>ningen av tjänsten GET (den gemensamma distributionstjänsten).</w:t>
      </w:r>
      <w:r>
        <w:rPr>
          <w:rFonts w:asciiTheme="minorHAnsi" w:hAnsiTheme="minorHAnsi" w:cs="Century Gothic"/>
          <w:bCs/>
          <w:color w:val="000000"/>
          <w:sz w:val="22"/>
          <w:szCs w:val="22"/>
        </w:rPr>
        <w:t xml:space="preserve"> SUHF har en representant i Geodatarådet: Lars Harrie, professor </w:t>
      </w:r>
      <w:r w:rsidRPr="000548F5">
        <w:rPr>
          <w:rFonts w:asciiTheme="minorHAnsi" w:hAnsiTheme="minorHAnsi" w:cs="Century Gothic"/>
          <w:bCs/>
          <w:color w:val="000000"/>
          <w:sz w:val="22"/>
          <w:szCs w:val="22"/>
        </w:rPr>
        <w:t>vid Institutionen för naturgeografi och ekosystemvetenskap</w:t>
      </w:r>
      <w:r>
        <w:rPr>
          <w:rFonts w:asciiTheme="minorHAnsi" w:hAnsiTheme="minorHAnsi" w:cs="Century Gothic"/>
          <w:bCs/>
          <w:color w:val="000000"/>
          <w:sz w:val="22"/>
          <w:szCs w:val="22"/>
        </w:rPr>
        <w:t>, Lunds univer</w:t>
      </w:r>
      <w:r>
        <w:rPr>
          <w:rFonts w:asciiTheme="minorHAnsi" w:hAnsiTheme="minorHAnsi" w:cs="Century Gothic"/>
          <w:bCs/>
          <w:color w:val="000000"/>
          <w:sz w:val="22"/>
          <w:szCs w:val="22"/>
        </w:rPr>
        <w:softHyphen/>
        <w:t>sitet. Kostnaderna revideras från 1 januari 2019 och har inte reviderats sedan dess. I maj deltog Elisabeth Strandhagen och Lars Alberius i det nationella geodatarådets möte för att informera om arbetet inom SUHF men även SND.</w:t>
      </w:r>
      <w:r w:rsidR="0042251C">
        <w:rPr>
          <w:rFonts w:asciiTheme="minorHAnsi" w:hAnsiTheme="minorHAnsi" w:cs="Century Gothic"/>
          <w:bCs/>
          <w:color w:val="000000"/>
          <w:sz w:val="22"/>
          <w:szCs w:val="22"/>
        </w:rPr>
        <w:t xml:space="preserve"> </w:t>
      </w:r>
      <w:r w:rsidR="00676167">
        <w:rPr>
          <w:rFonts w:asciiTheme="minorHAnsi" w:hAnsiTheme="minorHAnsi" w:cs="Century Gothic"/>
          <w:bCs/>
          <w:color w:val="000000"/>
          <w:sz w:val="22"/>
          <w:szCs w:val="22"/>
        </w:rPr>
        <w:t>Vidare deltar SUHF</w:t>
      </w:r>
      <w:r w:rsidR="00676167" w:rsidRPr="00676167">
        <w:rPr>
          <w:rFonts w:asciiTheme="minorHAnsi" w:hAnsiTheme="minorHAnsi" w:cs="Century Gothic"/>
          <w:bCs/>
          <w:color w:val="000000"/>
          <w:sz w:val="22"/>
          <w:szCs w:val="22"/>
        </w:rPr>
        <w:t xml:space="preserve"> </w:t>
      </w:r>
      <w:r w:rsidR="00676167">
        <w:rPr>
          <w:rFonts w:asciiTheme="minorHAnsi" w:hAnsiTheme="minorHAnsi" w:cs="Century Gothic"/>
          <w:bCs/>
          <w:color w:val="000000"/>
          <w:sz w:val="22"/>
          <w:szCs w:val="22"/>
        </w:rPr>
        <w:t xml:space="preserve">i </w:t>
      </w:r>
      <w:r w:rsidR="00676167" w:rsidRPr="00676167">
        <w:rPr>
          <w:rFonts w:asciiTheme="minorHAnsi" w:hAnsiTheme="minorHAnsi" w:cs="Century Gothic"/>
          <w:bCs/>
          <w:color w:val="000000"/>
          <w:sz w:val="22"/>
          <w:szCs w:val="22"/>
        </w:rPr>
        <w:t>VR</w:t>
      </w:r>
      <w:r w:rsidR="00676167">
        <w:rPr>
          <w:rFonts w:asciiTheme="minorHAnsi" w:hAnsiTheme="minorHAnsi" w:cs="Century Gothic"/>
          <w:bCs/>
          <w:color w:val="000000"/>
          <w:sz w:val="22"/>
          <w:szCs w:val="22"/>
        </w:rPr>
        <w:t>:s r</w:t>
      </w:r>
      <w:r w:rsidR="00676167" w:rsidRPr="00676167">
        <w:rPr>
          <w:rFonts w:asciiTheme="minorHAnsi" w:hAnsiTheme="minorHAnsi" w:cs="Century Gothic"/>
          <w:bCs/>
          <w:color w:val="000000"/>
          <w:sz w:val="22"/>
          <w:szCs w:val="22"/>
        </w:rPr>
        <w:t>eferensgrupp för öppen tillgång till forskningsdata</w:t>
      </w:r>
      <w:r w:rsidR="00676167">
        <w:rPr>
          <w:rFonts w:asciiTheme="minorHAnsi" w:hAnsiTheme="minorHAnsi" w:cs="Century Gothic"/>
          <w:bCs/>
          <w:color w:val="000000"/>
          <w:sz w:val="22"/>
          <w:szCs w:val="22"/>
        </w:rPr>
        <w:t xml:space="preserve"> genom forskningsdatagruppen. </w:t>
      </w:r>
    </w:p>
    <w:p w14:paraId="34DFD75E" w14:textId="77777777" w:rsidR="00676167" w:rsidRPr="00B33157" w:rsidRDefault="00676167" w:rsidP="00676167">
      <w:pPr>
        <w:spacing w:before="0" w:beforeAutospacing="0" w:after="0" w:afterAutospacing="0"/>
        <w:rPr>
          <w:rFonts w:asciiTheme="minorHAnsi" w:hAnsiTheme="minorHAnsi" w:cstheme="minorHAnsi"/>
          <w:bCs/>
          <w:color w:val="000000"/>
          <w:sz w:val="22"/>
          <w:szCs w:val="22"/>
        </w:rPr>
      </w:pPr>
    </w:p>
    <w:p w14:paraId="346C4552" w14:textId="77777777" w:rsidR="008068CF" w:rsidRPr="008068CF" w:rsidRDefault="008068CF" w:rsidP="00D247E9">
      <w:pPr>
        <w:spacing w:before="0" w:beforeAutospacing="0" w:after="0" w:afterAutospacing="0"/>
        <w:rPr>
          <w:rFonts w:asciiTheme="minorHAnsi" w:hAnsiTheme="minorHAnsi" w:cstheme="minorHAnsi"/>
          <w:b/>
        </w:rPr>
      </w:pPr>
      <w:r w:rsidRPr="008068CF">
        <w:rPr>
          <w:rFonts w:asciiTheme="minorHAnsi" w:hAnsiTheme="minorHAnsi" w:cstheme="minorHAnsi"/>
          <w:b/>
        </w:rPr>
        <w:t>Utredningsgruppen bortom de transformativa avtalen</w:t>
      </w:r>
    </w:p>
    <w:p w14:paraId="38AC33BB" w14:textId="77777777" w:rsidR="00BB24C5" w:rsidRDefault="00BB24C5" w:rsidP="00BB24C5">
      <w:pPr>
        <w:spacing w:before="0" w:beforeAutospacing="0" w:after="0" w:afterAutospacing="0"/>
        <w:rPr>
          <w:rFonts w:asciiTheme="minorHAnsi" w:hAnsiTheme="minorHAnsi" w:cs="Century Gothic"/>
          <w:bCs/>
          <w:color w:val="000000"/>
          <w:sz w:val="22"/>
          <w:szCs w:val="22"/>
        </w:rPr>
      </w:pPr>
      <w:r w:rsidRPr="00BB24C5">
        <w:rPr>
          <w:rFonts w:asciiTheme="minorHAnsi" w:hAnsiTheme="minorHAnsi" w:cs="Century Gothic"/>
          <w:bCs/>
          <w:color w:val="000000"/>
          <w:sz w:val="22"/>
          <w:szCs w:val="22"/>
        </w:rPr>
        <w:t xml:space="preserve">Transformativa avtal är en relativt ny form av kontrakt mellan vetenskapliga förlag och akademin. Avtalen ger forskarna möjlighet att publicera sina artiklar öppet tillgängliga och är avsedda att driva på en övergång av vetenskapliga tidskrifter från prenumerationsbaserade affärsmodeller till en affärsmodell baserad på öppen tillgång. I dessa avtal kombineras kostnaderna för att läsa och publicera i syfte att få en bättre kostnadskontroll och en ökad pristransparens. </w:t>
      </w:r>
    </w:p>
    <w:p w14:paraId="414957B6" w14:textId="77777777" w:rsidR="00BB24C5" w:rsidRDefault="00BB24C5" w:rsidP="00BB24C5">
      <w:pPr>
        <w:spacing w:before="0" w:beforeAutospacing="0" w:after="0" w:afterAutospacing="0"/>
        <w:rPr>
          <w:rFonts w:asciiTheme="minorHAnsi" w:hAnsiTheme="minorHAnsi" w:cs="Century Gothic"/>
          <w:bCs/>
          <w:color w:val="000000"/>
          <w:sz w:val="22"/>
          <w:szCs w:val="22"/>
        </w:rPr>
      </w:pPr>
    </w:p>
    <w:p w14:paraId="35B6C599" w14:textId="77777777" w:rsidR="00BB24C5" w:rsidRPr="00BB24C5" w:rsidRDefault="00BB24C5" w:rsidP="00BB24C5">
      <w:pPr>
        <w:spacing w:before="0" w:beforeAutospacing="0" w:after="0" w:afterAutospacing="0"/>
        <w:rPr>
          <w:rFonts w:asciiTheme="minorHAnsi" w:hAnsiTheme="minorHAnsi" w:cs="Century Gothic"/>
          <w:bCs/>
          <w:color w:val="000000"/>
          <w:sz w:val="22"/>
          <w:szCs w:val="22"/>
        </w:rPr>
      </w:pPr>
      <w:r w:rsidRPr="00BB24C5">
        <w:rPr>
          <w:rFonts w:asciiTheme="minorHAnsi" w:hAnsiTheme="minorHAnsi" w:cs="Century Gothic"/>
          <w:bCs/>
          <w:color w:val="000000"/>
          <w:sz w:val="22"/>
          <w:szCs w:val="22"/>
        </w:rPr>
        <w:t xml:space="preserve">Grundtanken med de transformativa avtalen, som till stor del består av s.k. hybridtidskrifter, är att de endast ska vara tillfälliga under en övergångsperiod. En uppenbar risk är att förlagen inte ser dem som tillfälliga utan kommer att försöka permanenta de transformativa avtalen som den nya affärsmodellen. För att undvika att hamna i denna situation måste Sverige ha en strategi i linje med regeringens målbild för hur den vetenskapliga kommunikationen ska se ut i framtiden. </w:t>
      </w:r>
      <w:proofErr w:type="spellStart"/>
      <w:r w:rsidR="00D54587">
        <w:rPr>
          <w:rFonts w:asciiTheme="minorHAnsi" w:hAnsiTheme="minorHAnsi" w:cs="Century Gothic"/>
          <w:bCs/>
          <w:color w:val="000000"/>
          <w:sz w:val="22"/>
          <w:szCs w:val="22"/>
        </w:rPr>
        <w:t>cOAL</w:t>
      </w:r>
      <w:r w:rsidRPr="00BB24C5">
        <w:rPr>
          <w:rFonts w:asciiTheme="minorHAnsi" w:hAnsiTheme="minorHAnsi" w:cs="Century Gothic"/>
          <w:bCs/>
          <w:color w:val="000000"/>
          <w:sz w:val="22"/>
          <w:szCs w:val="22"/>
        </w:rPr>
        <w:t>ition</w:t>
      </w:r>
      <w:proofErr w:type="spellEnd"/>
      <w:r w:rsidR="00D54587">
        <w:rPr>
          <w:rFonts w:asciiTheme="minorHAnsi" w:hAnsiTheme="minorHAnsi" w:cs="Century Gothic"/>
          <w:bCs/>
          <w:color w:val="000000"/>
          <w:sz w:val="22"/>
          <w:szCs w:val="22"/>
        </w:rPr>
        <w:t xml:space="preserve"> </w:t>
      </w:r>
      <w:r w:rsidRPr="00BB24C5">
        <w:rPr>
          <w:rFonts w:asciiTheme="minorHAnsi" w:hAnsiTheme="minorHAnsi" w:cs="Century Gothic"/>
          <w:bCs/>
          <w:color w:val="000000"/>
          <w:sz w:val="22"/>
          <w:szCs w:val="22"/>
        </w:rPr>
        <w:t>S har genom Plan S annonserat att de inte kommer att godkänna trans</w:t>
      </w:r>
      <w:r w:rsidR="007852EA">
        <w:rPr>
          <w:rFonts w:asciiTheme="minorHAnsi" w:hAnsiTheme="minorHAnsi" w:cs="Century Gothic"/>
          <w:bCs/>
          <w:color w:val="000000"/>
          <w:sz w:val="22"/>
          <w:szCs w:val="22"/>
        </w:rPr>
        <w:softHyphen/>
      </w:r>
      <w:r w:rsidRPr="00BB24C5">
        <w:rPr>
          <w:rFonts w:asciiTheme="minorHAnsi" w:hAnsiTheme="minorHAnsi" w:cs="Century Gothic"/>
          <w:bCs/>
          <w:color w:val="000000"/>
          <w:sz w:val="22"/>
          <w:szCs w:val="22"/>
        </w:rPr>
        <w:t xml:space="preserve">formativa avtal efter utgången av 2024. </w:t>
      </w:r>
    </w:p>
    <w:p w14:paraId="3FC74850" w14:textId="77777777" w:rsidR="00BB24C5" w:rsidRPr="00BB24C5" w:rsidRDefault="00BB24C5" w:rsidP="00BB24C5">
      <w:pPr>
        <w:spacing w:before="0" w:beforeAutospacing="0" w:after="0" w:afterAutospacing="0"/>
        <w:rPr>
          <w:rFonts w:asciiTheme="minorHAnsi" w:hAnsiTheme="minorHAnsi" w:cs="Century Gothic"/>
          <w:bCs/>
          <w:color w:val="000000"/>
          <w:sz w:val="22"/>
          <w:szCs w:val="22"/>
        </w:rPr>
      </w:pPr>
    </w:p>
    <w:p w14:paraId="5B2DF4B6" w14:textId="77777777" w:rsidR="00BB24C5" w:rsidRPr="00BB24C5" w:rsidRDefault="00BB24C5" w:rsidP="00BB24C5">
      <w:pPr>
        <w:spacing w:before="0" w:beforeAutospacing="0" w:after="0" w:afterAutospacing="0"/>
        <w:rPr>
          <w:rFonts w:asciiTheme="minorHAnsi" w:hAnsiTheme="minorHAnsi" w:cs="Century Gothic"/>
          <w:bCs/>
          <w:color w:val="000000"/>
          <w:sz w:val="22"/>
          <w:szCs w:val="22"/>
        </w:rPr>
      </w:pPr>
      <w:r w:rsidRPr="00BB24C5">
        <w:rPr>
          <w:rFonts w:asciiTheme="minorHAnsi" w:hAnsiTheme="minorHAnsi" w:cs="Century Gothic"/>
          <w:bCs/>
          <w:color w:val="000000"/>
          <w:sz w:val="22"/>
          <w:szCs w:val="22"/>
        </w:rPr>
        <w:lastRenderedPageBreak/>
        <w:t xml:space="preserve">SUHF </w:t>
      </w:r>
      <w:r w:rsidR="008E4655">
        <w:rPr>
          <w:rFonts w:asciiTheme="minorHAnsi" w:hAnsiTheme="minorHAnsi" w:cs="Century Gothic"/>
          <w:bCs/>
          <w:color w:val="000000"/>
          <w:sz w:val="22"/>
          <w:szCs w:val="22"/>
        </w:rPr>
        <w:t>tillsatte</w:t>
      </w:r>
      <w:r w:rsidRPr="00BB24C5">
        <w:rPr>
          <w:rFonts w:asciiTheme="minorHAnsi" w:hAnsiTheme="minorHAnsi" w:cs="Century Gothic"/>
          <w:bCs/>
          <w:color w:val="000000"/>
          <w:sz w:val="22"/>
          <w:szCs w:val="22"/>
        </w:rPr>
        <w:t xml:space="preserve"> därför, efter samråd med Kungliga biblioteket och </w:t>
      </w:r>
      <w:proofErr w:type="spellStart"/>
      <w:r w:rsidRPr="00BB24C5">
        <w:rPr>
          <w:rFonts w:asciiTheme="minorHAnsi" w:hAnsiTheme="minorHAnsi" w:cs="Century Gothic"/>
          <w:bCs/>
          <w:color w:val="000000"/>
          <w:sz w:val="22"/>
          <w:szCs w:val="22"/>
        </w:rPr>
        <w:t>Bibsamkonsortiets</w:t>
      </w:r>
      <w:proofErr w:type="spellEnd"/>
      <w:r w:rsidRPr="00BB24C5">
        <w:rPr>
          <w:rFonts w:asciiTheme="minorHAnsi" w:hAnsiTheme="minorHAnsi" w:cs="Century Gothic"/>
          <w:bCs/>
          <w:color w:val="000000"/>
          <w:sz w:val="22"/>
          <w:szCs w:val="22"/>
        </w:rPr>
        <w:t xml:space="preserve"> styrgrupp, </w:t>
      </w:r>
      <w:r w:rsidR="008E4655">
        <w:rPr>
          <w:rFonts w:asciiTheme="minorHAnsi" w:hAnsiTheme="minorHAnsi" w:cs="Century Gothic"/>
          <w:bCs/>
          <w:color w:val="000000"/>
          <w:sz w:val="22"/>
          <w:szCs w:val="22"/>
        </w:rPr>
        <w:t xml:space="preserve">under </w:t>
      </w:r>
      <w:proofErr w:type="gramStart"/>
      <w:r w:rsidR="008E4655">
        <w:rPr>
          <w:rFonts w:asciiTheme="minorHAnsi" w:hAnsiTheme="minorHAnsi" w:cs="Century Gothic"/>
          <w:bCs/>
          <w:color w:val="000000"/>
          <w:sz w:val="22"/>
          <w:szCs w:val="22"/>
        </w:rPr>
        <w:t>2022-2023</w:t>
      </w:r>
      <w:proofErr w:type="gramEnd"/>
      <w:r w:rsidR="008E4655">
        <w:rPr>
          <w:rFonts w:asciiTheme="minorHAnsi" w:hAnsiTheme="minorHAnsi" w:cs="Century Gothic"/>
          <w:bCs/>
          <w:color w:val="000000"/>
          <w:sz w:val="22"/>
          <w:szCs w:val="22"/>
        </w:rPr>
        <w:t xml:space="preserve"> </w:t>
      </w:r>
      <w:r w:rsidRPr="00BB24C5">
        <w:rPr>
          <w:rFonts w:asciiTheme="minorHAnsi" w:hAnsiTheme="minorHAnsi" w:cs="Century Gothic"/>
          <w:bCs/>
          <w:color w:val="000000"/>
          <w:sz w:val="22"/>
          <w:szCs w:val="22"/>
        </w:rPr>
        <w:t>en utredningsgrupp med representanter från forskare, finansiärer och förhandlare med uppgift att lägga fram en välgrundad strategi inför övergången från de transformativa avtalen. Utöver det undersök</w:t>
      </w:r>
      <w:r>
        <w:rPr>
          <w:rFonts w:asciiTheme="minorHAnsi" w:hAnsiTheme="minorHAnsi" w:cs="Century Gothic"/>
          <w:bCs/>
          <w:color w:val="000000"/>
          <w:sz w:val="22"/>
          <w:szCs w:val="22"/>
        </w:rPr>
        <w:t xml:space="preserve">er gruppen </w:t>
      </w:r>
      <w:r w:rsidRPr="00BB24C5">
        <w:rPr>
          <w:rFonts w:asciiTheme="minorHAnsi" w:hAnsiTheme="minorHAnsi" w:cs="Century Gothic"/>
          <w:bCs/>
          <w:color w:val="000000"/>
          <w:sz w:val="22"/>
          <w:szCs w:val="22"/>
        </w:rPr>
        <w:t>alternativa publiceringsvägar utanför de kommersiella förlagen samt ge förslag på sådana.</w:t>
      </w:r>
      <w:r>
        <w:rPr>
          <w:rFonts w:asciiTheme="minorHAnsi" w:hAnsiTheme="minorHAnsi" w:cs="Century Gothic"/>
          <w:bCs/>
          <w:color w:val="000000"/>
          <w:sz w:val="22"/>
          <w:szCs w:val="22"/>
        </w:rPr>
        <w:t xml:space="preserve"> </w:t>
      </w:r>
      <w:r w:rsidR="008E4655">
        <w:rPr>
          <w:rFonts w:asciiTheme="minorHAnsi" w:hAnsiTheme="minorHAnsi" w:cs="Century Gothic"/>
          <w:bCs/>
          <w:color w:val="000000"/>
          <w:sz w:val="22"/>
          <w:szCs w:val="22"/>
        </w:rPr>
        <w:t>Rapporten var</w:t>
      </w:r>
      <w:r w:rsidRPr="00BB24C5">
        <w:rPr>
          <w:rFonts w:asciiTheme="minorHAnsi" w:hAnsiTheme="minorHAnsi" w:cs="Century Gothic"/>
          <w:bCs/>
          <w:color w:val="000000"/>
          <w:sz w:val="22"/>
          <w:szCs w:val="22"/>
        </w:rPr>
        <w:t xml:space="preserve"> </w:t>
      </w:r>
      <w:r>
        <w:rPr>
          <w:rFonts w:asciiTheme="minorHAnsi" w:hAnsiTheme="minorHAnsi" w:cs="Century Gothic"/>
          <w:bCs/>
          <w:color w:val="000000"/>
          <w:sz w:val="22"/>
          <w:szCs w:val="22"/>
        </w:rPr>
        <w:t>klar</w:t>
      </w:r>
      <w:r w:rsidRPr="00BB24C5">
        <w:rPr>
          <w:rFonts w:asciiTheme="minorHAnsi" w:hAnsiTheme="minorHAnsi" w:cs="Century Gothic"/>
          <w:bCs/>
          <w:color w:val="000000"/>
          <w:sz w:val="22"/>
          <w:szCs w:val="22"/>
        </w:rPr>
        <w:t xml:space="preserve"> vid utgången av 2023</w:t>
      </w:r>
      <w:r>
        <w:rPr>
          <w:rFonts w:asciiTheme="minorHAnsi" w:hAnsiTheme="minorHAnsi" w:cs="Century Gothic"/>
          <w:bCs/>
          <w:color w:val="000000"/>
          <w:sz w:val="22"/>
          <w:szCs w:val="22"/>
        </w:rPr>
        <w:t xml:space="preserve">. </w:t>
      </w:r>
      <w:r w:rsidR="008E4655">
        <w:rPr>
          <w:rFonts w:asciiTheme="minorHAnsi" w:hAnsiTheme="minorHAnsi" w:cs="Century Gothic"/>
          <w:bCs/>
          <w:color w:val="000000"/>
          <w:sz w:val="22"/>
          <w:szCs w:val="22"/>
        </w:rPr>
        <w:t xml:space="preserve">Arbetsgruppen lades därefter ned. Rekommendationerna i rapporten är antagna som SUHF-rekommendationer: </w:t>
      </w:r>
      <w:r w:rsidR="008E4655" w:rsidRPr="008E4655">
        <w:rPr>
          <w:rFonts w:asciiTheme="minorHAnsi" w:hAnsiTheme="minorHAnsi" w:cs="Century Gothic"/>
          <w:bCs/>
          <w:color w:val="000000"/>
          <w:sz w:val="22"/>
          <w:szCs w:val="22"/>
        </w:rPr>
        <w:t>REK 2023:7 Rekommendation kring transformativa avtal</w:t>
      </w:r>
      <w:r w:rsidR="008E4655">
        <w:rPr>
          <w:rFonts w:asciiTheme="minorHAnsi" w:hAnsiTheme="minorHAnsi" w:cs="Century Gothic"/>
          <w:bCs/>
          <w:color w:val="000000"/>
          <w:sz w:val="22"/>
          <w:szCs w:val="22"/>
        </w:rPr>
        <w:t xml:space="preserve">. </w:t>
      </w:r>
    </w:p>
    <w:p w14:paraId="0D11C72E" w14:textId="77777777" w:rsidR="00BB24C5" w:rsidRPr="00BB24C5" w:rsidRDefault="00BB24C5" w:rsidP="00BB24C5">
      <w:pPr>
        <w:spacing w:before="0" w:beforeAutospacing="0" w:after="0" w:afterAutospacing="0"/>
        <w:rPr>
          <w:rFonts w:asciiTheme="minorHAnsi" w:hAnsiTheme="minorHAnsi" w:cs="Century Gothic"/>
          <w:bCs/>
          <w:color w:val="000000"/>
          <w:sz w:val="22"/>
          <w:szCs w:val="22"/>
        </w:rPr>
      </w:pPr>
    </w:p>
    <w:p w14:paraId="7E12FA1C" w14:textId="77777777" w:rsidR="00BB24C5" w:rsidRPr="00BB24C5" w:rsidRDefault="00BB24C5" w:rsidP="00BB24C5">
      <w:pPr>
        <w:spacing w:before="0" w:beforeAutospacing="0" w:after="0" w:afterAutospacing="0"/>
        <w:rPr>
          <w:rFonts w:asciiTheme="minorHAnsi" w:hAnsiTheme="minorHAnsi" w:cs="Century Gothic"/>
          <w:bCs/>
          <w:color w:val="000000"/>
          <w:sz w:val="22"/>
          <w:szCs w:val="22"/>
        </w:rPr>
      </w:pPr>
      <w:r>
        <w:rPr>
          <w:rFonts w:asciiTheme="minorHAnsi" w:hAnsiTheme="minorHAnsi" w:cs="Century Gothic"/>
          <w:bCs/>
          <w:color w:val="000000"/>
          <w:sz w:val="22"/>
          <w:szCs w:val="22"/>
        </w:rPr>
        <w:t>Utredningsgruppen har följande samman</w:t>
      </w:r>
      <w:r w:rsidRPr="00BB24C5">
        <w:rPr>
          <w:rFonts w:asciiTheme="minorHAnsi" w:hAnsiTheme="minorHAnsi" w:cs="Century Gothic"/>
          <w:bCs/>
          <w:color w:val="000000"/>
          <w:sz w:val="22"/>
          <w:szCs w:val="22"/>
        </w:rPr>
        <w:t>sättning</w:t>
      </w:r>
      <w:r>
        <w:rPr>
          <w:rFonts w:asciiTheme="minorHAnsi" w:hAnsiTheme="minorHAnsi" w:cs="Century Gothic"/>
          <w:bCs/>
          <w:color w:val="000000"/>
          <w:sz w:val="22"/>
          <w:szCs w:val="22"/>
        </w:rPr>
        <w:t xml:space="preserve">: </w:t>
      </w:r>
      <w:r w:rsidRPr="00BB24C5">
        <w:rPr>
          <w:rFonts w:asciiTheme="minorHAnsi" w:hAnsiTheme="minorHAnsi" w:cs="Century Gothic"/>
          <w:bCs/>
          <w:color w:val="000000"/>
          <w:sz w:val="22"/>
          <w:szCs w:val="22"/>
        </w:rPr>
        <w:t>Astrid Söderbergh Widding, rektor, Stockholms universitet</w:t>
      </w:r>
      <w:r>
        <w:rPr>
          <w:rFonts w:asciiTheme="minorHAnsi" w:hAnsiTheme="minorHAnsi" w:cs="Century Gothic"/>
          <w:bCs/>
          <w:color w:val="000000"/>
          <w:sz w:val="22"/>
          <w:szCs w:val="22"/>
        </w:rPr>
        <w:t xml:space="preserve">, </w:t>
      </w:r>
      <w:r w:rsidRPr="00BB24C5">
        <w:rPr>
          <w:rFonts w:asciiTheme="minorHAnsi" w:hAnsiTheme="minorHAnsi" w:cs="Century Gothic"/>
          <w:bCs/>
          <w:color w:val="000000"/>
          <w:sz w:val="22"/>
          <w:szCs w:val="22"/>
        </w:rPr>
        <w:t>Wilhelm Widmark, överbibliotekarie, Stockholms universitet</w:t>
      </w:r>
      <w:r>
        <w:rPr>
          <w:rFonts w:asciiTheme="minorHAnsi" w:hAnsiTheme="minorHAnsi" w:cs="Century Gothic"/>
          <w:bCs/>
          <w:color w:val="000000"/>
          <w:sz w:val="22"/>
          <w:szCs w:val="22"/>
        </w:rPr>
        <w:t xml:space="preserve">, </w:t>
      </w:r>
      <w:r w:rsidRPr="00BB24C5">
        <w:rPr>
          <w:rFonts w:asciiTheme="minorHAnsi" w:hAnsiTheme="minorHAnsi" w:cs="Century Gothic"/>
          <w:bCs/>
          <w:color w:val="000000"/>
          <w:sz w:val="22"/>
          <w:szCs w:val="22"/>
        </w:rPr>
        <w:t>Anna Lundén, enhetschef, Kungliga biblioteket</w:t>
      </w:r>
      <w:r>
        <w:rPr>
          <w:rFonts w:asciiTheme="minorHAnsi" w:hAnsiTheme="minorHAnsi" w:cs="Century Gothic"/>
          <w:bCs/>
          <w:color w:val="000000"/>
          <w:sz w:val="22"/>
          <w:szCs w:val="22"/>
        </w:rPr>
        <w:t xml:space="preserve">, </w:t>
      </w:r>
      <w:r w:rsidRPr="00BB24C5">
        <w:rPr>
          <w:rFonts w:asciiTheme="minorHAnsi" w:hAnsiTheme="minorHAnsi" w:cs="Century Gothic"/>
          <w:bCs/>
          <w:color w:val="000000"/>
          <w:sz w:val="22"/>
          <w:szCs w:val="22"/>
        </w:rPr>
        <w:t xml:space="preserve">Mats </w:t>
      </w:r>
      <w:proofErr w:type="spellStart"/>
      <w:r w:rsidRPr="00BB24C5">
        <w:rPr>
          <w:rFonts w:asciiTheme="minorHAnsi" w:hAnsiTheme="minorHAnsi" w:cs="Century Gothic"/>
          <w:bCs/>
          <w:color w:val="000000"/>
          <w:sz w:val="22"/>
          <w:szCs w:val="22"/>
        </w:rPr>
        <w:t>Benner</w:t>
      </w:r>
      <w:proofErr w:type="spellEnd"/>
      <w:r w:rsidRPr="00BB24C5">
        <w:rPr>
          <w:rFonts w:asciiTheme="minorHAnsi" w:hAnsiTheme="minorHAnsi" w:cs="Century Gothic"/>
          <w:bCs/>
          <w:color w:val="000000"/>
          <w:sz w:val="22"/>
          <w:szCs w:val="22"/>
        </w:rPr>
        <w:t>, dekan, Lunds universitet</w:t>
      </w:r>
      <w:r>
        <w:rPr>
          <w:rFonts w:asciiTheme="minorHAnsi" w:hAnsiTheme="minorHAnsi" w:cs="Century Gothic"/>
          <w:bCs/>
          <w:color w:val="000000"/>
          <w:sz w:val="22"/>
          <w:szCs w:val="22"/>
        </w:rPr>
        <w:t xml:space="preserve">, </w:t>
      </w:r>
      <w:r w:rsidRPr="00BB24C5">
        <w:rPr>
          <w:rFonts w:asciiTheme="minorHAnsi" w:hAnsiTheme="minorHAnsi" w:cs="Century Gothic"/>
          <w:bCs/>
          <w:color w:val="000000"/>
          <w:sz w:val="22"/>
          <w:szCs w:val="22"/>
        </w:rPr>
        <w:t>Gustav Nilsonne, MD, PhD, Karolinska Institutet</w:t>
      </w:r>
      <w:r>
        <w:rPr>
          <w:rFonts w:asciiTheme="minorHAnsi" w:hAnsiTheme="minorHAnsi" w:cs="Century Gothic"/>
          <w:bCs/>
          <w:color w:val="000000"/>
          <w:sz w:val="22"/>
          <w:szCs w:val="22"/>
        </w:rPr>
        <w:t xml:space="preserve">, </w:t>
      </w:r>
      <w:r w:rsidRPr="00BB24C5">
        <w:rPr>
          <w:rFonts w:asciiTheme="minorHAnsi" w:hAnsiTheme="minorHAnsi" w:cs="Century Gothic"/>
          <w:bCs/>
          <w:color w:val="000000"/>
          <w:sz w:val="22"/>
          <w:szCs w:val="22"/>
        </w:rPr>
        <w:t>Erik Lindahl, professor, Stockholms universitet</w:t>
      </w:r>
    </w:p>
    <w:p w14:paraId="39121289" w14:textId="77777777" w:rsidR="008068CF" w:rsidRDefault="00BB24C5" w:rsidP="00D247E9">
      <w:pPr>
        <w:spacing w:before="0" w:beforeAutospacing="0" w:after="0" w:afterAutospacing="0"/>
        <w:rPr>
          <w:rFonts w:asciiTheme="minorHAnsi" w:hAnsiTheme="minorHAnsi" w:cs="Century Gothic"/>
          <w:bCs/>
          <w:color w:val="000000"/>
          <w:sz w:val="22"/>
          <w:szCs w:val="22"/>
        </w:rPr>
      </w:pPr>
      <w:r w:rsidRPr="00BB24C5">
        <w:rPr>
          <w:rFonts w:asciiTheme="minorHAnsi" w:hAnsiTheme="minorHAnsi" w:cs="Century Gothic"/>
          <w:bCs/>
          <w:color w:val="000000"/>
          <w:sz w:val="22"/>
          <w:szCs w:val="22"/>
        </w:rPr>
        <w:t xml:space="preserve">Katarina </w:t>
      </w:r>
      <w:proofErr w:type="spellStart"/>
      <w:r w:rsidRPr="00BB24C5">
        <w:rPr>
          <w:rFonts w:asciiTheme="minorHAnsi" w:hAnsiTheme="minorHAnsi" w:cs="Century Gothic"/>
          <w:bCs/>
          <w:color w:val="000000"/>
          <w:sz w:val="22"/>
          <w:szCs w:val="22"/>
        </w:rPr>
        <w:t>Macleod</w:t>
      </w:r>
      <w:proofErr w:type="spellEnd"/>
      <w:r w:rsidRPr="00BB24C5">
        <w:rPr>
          <w:rFonts w:asciiTheme="minorHAnsi" w:hAnsiTheme="minorHAnsi" w:cs="Century Gothic"/>
          <w:bCs/>
          <w:color w:val="000000"/>
          <w:sz w:val="22"/>
          <w:szCs w:val="22"/>
        </w:rPr>
        <w:t>, professor, Södertörns högskola</w:t>
      </w:r>
      <w:r>
        <w:rPr>
          <w:rFonts w:asciiTheme="minorHAnsi" w:hAnsiTheme="minorHAnsi" w:cs="Century Gothic"/>
          <w:bCs/>
          <w:color w:val="000000"/>
          <w:sz w:val="22"/>
          <w:szCs w:val="22"/>
        </w:rPr>
        <w:t xml:space="preserve">, </w:t>
      </w:r>
      <w:r w:rsidRPr="00BB24C5">
        <w:rPr>
          <w:rFonts w:asciiTheme="minorHAnsi" w:hAnsiTheme="minorHAnsi" w:cs="Century Gothic"/>
          <w:bCs/>
          <w:color w:val="000000"/>
          <w:sz w:val="22"/>
          <w:szCs w:val="22"/>
        </w:rPr>
        <w:t>Sofie Björling, avdelningschef, Vetenskapsrådet</w:t>
      </w:r>
      <w:r>
        <w:rPr>
          <w:rFonts w:asciiTheme="minorHAnsi" w:hAnsiTheme="minorHAnsi" w:cs="Century Gothic"/>
          <w:bCs/>
          <w:color w:val="000000"/>
          <w:sz w:val="22"/>
          <w:szCs w:val="22"/>
        </w:rPr>
        <w:t xml:space="preserve">, och </w:t>
      </w:r>
      <w:r w:rsidRPr="00BB24C5">
        <w:rPr>
          <w:rFonts w:asciiTheme="minorHAnsi" w:hAnsiTheme="minorHAnsi" w:cs="Century Gothic"/>
          <w:bCs/>
          <w:color w:val="000000"/>
          <w:sz w:val="22"/>
          <w:szCs w:val="22"/>
        </w:rPr>
        <w:t>Olle Lundberg, huvudsekreterare, Forte</w:t>
      </w:r>
      <w:r>
        <w:rPr>
          <w:rFonts w:asciiTheme="minorHAnsi" w:hAnsiTheme="minorHAnsi" w:cs="Century Gothic"/>
          <w:bCs/>
          <w:color w:val="000000"/>
          <w:sz w:val="22"/>
          <w:szCs w:val="22"/>
        </w:rPr>
        <w:t xml:space="preserve">. </w:t>
      </w:r>
    </w:p>
    <w:sectPr w:rsidR="008068CF" w:rsidSect="00281200">
      <w:footerReference w:type="default" r:id="rId10"/>
      <w:pgSz w:w="11906" w:h="16838"/>
      <w:pgMar w:top="1134" w:right="1701"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2FDB1" w16cex:dateUtc="2024-11-28T13:33:00Z"/>
  <w16cex:commentExtensible w16cex:durableId="2AF2FDC8" w16cex:dateUtc="2024-11-28T13:33:00Z"/>
  <w16cex:commentExtensible w16cex:durableId="2AF2FE66" w16cex:dateUtc="2024-11-28T13:36:00Z"/>
  <w16cex:commentExtensible w16cex:durableId="2AF2FF3E" w16cex:dateUtc="2024-11-28T13:39:00Z"/>
  <w16cex:commentExtensible w16cex:durableId="2AF2FF93" w16cex:dateUtc="2024-11-28T13:41:00Z"/>
  <w16cex:commentExtensible w16cex:durableId="2AF2FFCD" w16cex:dateUtc="2024-11-28T13:42:00Z"/>
  <w16cex:commentExtensible w16cex:durableId="2AF2FF74" w16cex:dateUtc="2024-11-28T13: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A087D" w14:textId="77777777" w:rsidR="00CE21F0" w:rsidRDefault="00CE21F0" w:rsidP="007F20F1">
      <w:pPr>
        <w:spacing w:before="0" w:after="0"/>
      </w:pPr>
      <w:r>
        <w:separator/>
      </w:r>
    </w:p>
  </w:endnote>
  <w:endnote w:type="continuationSeparator" w:id="0">
    <w:p w14:paraId="11D161F6" w14:textId="77777777" w:rsidR="00CE21F0" w:rsidRDefault="00CE21F0" w:rsidP="007F20F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749649500"/>
      <w:docPartObj>
        <w:docPartGallery w:val="Page Numbers (Bottom of Page)"/>
        <w:docPartUnique/>
      </w:docPartObj>
    </w:sdtPr>
    <w:sdtEndPr/>
    <w:sdtContent>
      <w:sdt>
        <w:sdtPr>
          <w:rPr>
            <w:rFonts w:asciiTheme="minorHAnsi" w:hAnsiTheme="minorHAnsi" w:cstheme="minorHAnsi"/>
            <w:sz w:val="22"/>
            <w:szCs w:val="22"/>
          </w:rPr>
          <w:id w:val="-1769616900"/>
          <w:docPartObj>
            <w:docPartGallery w:val="Page Numbers (Top of Page)"/>
            <w:docPartUnique/>
          </w:docPartObj>
        </w:sdtPr>
        <w:sdtEndPr/>
        <w:sdtContent>
          <w:p w14:paraId="211F2B85" w14:textId="77777777" w:rsidR="008068CF" w:rsidRPr="008068CF" w:rsidRDefault="008068CF">
            <w:pPr>
              <w:pStyle w:val="Sidfot"/>
              <w:jc w:val="right"/>
              <w:rPr>
                <w:rFonts w:asciiTheme="minorHAnsi" w:hAnsiTheme="minorHAnsi" w:cstheme="minorHAnsi"/>
                <w:sz w:val="22"/>
                <w:szCs w:val="22"/>
              </w:rPr>
            </w:pPr>
            <w:r w:rsidRPr="008068CF">
              <w:rPr>
                <w:rFonts w:asciiTheme="minorHAnsi" w:hAnsiTheme="minorHAnsi" w:cstheme="minorHAnsi"/>
                <w:bCs/>
                <w:sz w:val="22"/>
                <w:szCs w:val="22"/>
              </w:rPr>
              <w:fldChar w:fldCharType="begin"/>
            </w:r>
            <w:r w:rsidRPr="008068CF">
              <w:rPr>
                <w:rFonts w:asciiTheme="minorHAnsi" w:hAnsiTheme="minorHAnsi" w:cstheme="minorHAnsi"/>
                <w:bCs/>
                <w:sz w:val="22"/>
                <w:szCs w:val="22"/>
              </w:rPr>
              <w:instrText>PAGE</w:instrText>
            </w:r>
            <w:r w:rsidRPr="008068CF">
              <w:rPr>
                <w:rFonts w:asciiTheme="minorHAnsi" w:hAnsiTheme="minorHAnsi" w:cstheme="minorHAnsi"/>
                <w:bCs/>
                <w:sz w:val="22"/>
                <w:szCs w:val="22"/>
              </w:rPr>
              <w:fldChar w:fldCharType="separate"/>
            </w:r>
            <w:r w:rsidRPr="008068CF">
              <w:rPr>
                <w:rFonts w:asciiTheme="minorHAnsi" w:hAnsiTheme="minorHAnsi" w:cstheme="minorHAnsi"/>
                <w:bCs/>
                <w:sz w:val="22"/>
                <w:szCs w:val="22"/>
              </w:rPr>
              <w:t>2</w:t>
            </w:r>
            <w:r w:rsidRPr="008068CF">
              <w:rPr>
                <w:rFonts w:asciiTheme="minorHAnsi" w:hAnsiTheme="minorHAnsi" w:cstheme="minorHAnsi"/>
                <w:bCs/>
                <w:sz w:val="22"/>
                <w:szCs w:val="22"/>
              </w:rPr>
              <w:fldChar w:fldCharType="end"/>
            </w:r>
            <w:r w:rsidRPr="008068CF">
              <w:rPr>
                <w:rFonts w:asciiTheme="minorHAnsi" w:hAnsiTheme="minorHAnsi" w:cstheme="minorHAnsi"/>
                <w:sz w:val="22"/>
                <w:szCs w:val="22"/>
              </w:rPr>
              <w:t xml:space="preserve"> </w:t>
            </w:r>
            <w:r>
              <w:rPr>
                <w:rFonts w:asciiTheme="minorHAnsi" w:hAnsiTheme="minorHAnsi" w:cstheme="minorHAnsi"/>
                <w:sz w:val="22"/>
                <w:szCs w:val="22"/>
              </w:rPr>
              <w:t>(</w:t>
            </w:r>
            <w:r w:rsidRPr="008068CF">
              <w:rPr>
                <w:rFonts w:asciiTheme="minorHAnsi" w:hAnsiTheme="minorHAnsi" w:cstheme="minorHAnsi"/>
                <w:bCs/>
                <w:sz w:val="22"/>
                <w:szCs w:val="22"/>
              </w:rPr>
              <w:fldChar w:fldCharType="begin"/>
            </w:r>
            <w:r w:rsidRPr="008068CF">
              <w:rPr>
                <w:rFonts w:asciiTheme="minorHAnsi" w:hAnsiTheme="minorHAnsi" w:cstheme="minorHAnsi"/>
                <w:bCs/>
                <w:sz w:val="22"/>
                <w:szCs w:val="22"/>
              </w:rPr>
              <w:instrText>NUMPAGES</w:instrText>
            </w:r>
            <w:r w:rsidRPr="008068CF">
              <w:rPr>
                <w:rFonts w:asciiTheme="minorHAnsi" w:hAnsiTheme="minorHAnsi" w:cstheme="minorHAnsi"/>
                <w:bCs/>
                <w:sz w:val="22"/>
                <w:szCs w:val="22"/>
              </w:rPr>
              <w:fldChar w:fldCharType="separate"/>
            </w:r>
            <w:r w:rsidRPr="008068CF">
              <w:rPr>
                <w:rFonts w:asciiTheme="minorHAnsi" w:hAnsiTheme="minorHAnsi" w:cstheme="minorHAnsi"/>
                <w:bCs/>
                <w:sz w:val="22"/>
                <w:szCs w:val="22"/>
              </w:rPr>
              <w:t>2</w:t>
            </w:r>
            <w:r w:rsidRPr="008068CF">
              <w:rPr>
                <w:rFonts w:asciiTheme="minorHAnsi" w:hAnsiTheme="minorHAnsi" w:cstheme="minorHAnsi"/>
                <w:bCs/>
                <w:sz w:val="22"/>
                <w:szCs w:val="22"/>
              </w:rPr>
              <w:fldChar w:fldCharType="end"/>
            </w:r>
            <w:r>
              <w:rPr>
                <w:rFonts w:asciiTheme="minorHAnsi" w:hAnsiTheme="minorHAnsi" w:cstheme="minorHAnsi"/>
                <w:bCs/>
                <w:sz w:val="22"/>
                <w:szCs w:val="22"/>
              </w:rPr>
              <w:t>)</w:t>
            </w:r>
          </w:p>
        </w:sdtContent>
      </w:sdt>
    </w:sdtContent>
  </w:sdt>
  <w:p w14:paraId="43D55878" w14:textId="77777777" w:rsidR="007F20F1" w:rsidRDefault="007F20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FBC4C" w14:textId="77777777" w:rsidR="00CE21F0" w:rsidRDefault="00CE21F0" w:rsidP="007F20F1">
      <w:pPr>
        <w:spacing w:before="0" w:after="0"/>
      </w:pPr>
      <w:r>
        <w:separator/>
      </w:r>
    </w:p>
  </w:footnote>
  <w:footnote w:type="continuationSeparator" w:id="0">
    <w:p w14:paraId="6C6ECC20" w14:textId="77777777" w:rsidR="00CE21F0" w:rsidRDefault="00CE21F0" w:rsidP="007F20F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1E08"/>
    <w:multiLevelType w:val="hybridMultilevel"/>
    <w:tmpl w:val="A3DA9576"/>
    <w:lvl w:ilvl="0" w:tplc="7CC6321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2025C39"/>
    <w:multiLevelType w:val="hybridMultilevel"/>
    <w:tmpl w:val="7FD0D51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23E96D77"/>
    <w:multiLevelType w:val="hybridMultilevel"/>
    <w:tmpl w:val="6A3CFFDA"/>
    <w:lvl w:ilvl="0" w:tplc="B3763F82">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68754FA"/>
    <w:multiLevelType w:val="hybridMultilevel"/>
    <w:tmpl w:val="65560A8A"/>
    <w:lvl w:ilvl="0" w:tplc="7CC6321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01E2433"/>
    <w:multiLevelType w:val="hybridMultilevel"/>
    <w:tmpl w:val="07FE0A9A"/>
    <w:lvl w:ilvl="0" w:tplc="B3763F82">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AA90C5B"/>
    <w:multiLevelType w:val="hybridMultilevel"/>
    <w:tmpl w:val="63B0DF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ABB3A79"/>
    <w:multiLevelType w:val="hybridMultilevel"/>
    <w:tmpl w:val="F1726640"/>
    <w:lvl w:ilvl="0" w:tplc="7CC6321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C3D019C"/>
    <w:multiLevelType w:val="hybridMultilevel"/>
    <w:tmpl w:val="40881F1E"/>
    <w:lvl w:ilvl="0" w:tplc="7382CF6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0BE6091"/>
    <w:multiLevelType w:val="hybridMultilevel"/>
    <w:tmpl w:val="D92E7686"/>
    <w:lvl w:ilvl="0" w:tplc="7CC6321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20A589F"/>
    <w:multiLevelType w:val="hybridMultilevel"/>
    <w:tmpl w:val="0554A7E6"/>
    <w:lvl w:ilvl="0" w:tplc="96AE1E48">
      <w:numFmt w:val="bullet"/>
      <w:lvlText w:val="-"/>
      <w:lvlJc w:val="left"/>
      <w:pPr>
        <w:ind w:left="720" w:hanging="360"/>
      </w:pPr>
      <w:rPr>
        <w:rFonts w:ascii="Calibri" w:eastAsia="Cambr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6756849"/>
    <w:multiLevelType w:val="multilevel"/>
    <w:tmpl w:val="29A4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DE6E93"/>
    <w:multiLevelType w:val="hybridMultilevel"/>
    <w:tmpl w:val="05A03E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2503910"/>
    <w:multiLevelType w:val="hybridMultilevel"/>
    <w:tmpl w:val="E7D80FB6"/>
    <w:lvl w:ilvl="0" w:tplc="77B0F6DC">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 w15:restartNumberingAfterBreak="0">
    <w:nsid w:val="786D4CAA"/>
    <w:multiLevelType w:val="hybridMultilevel"/>
    <w:tmpl w:val="C290AF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2"/>
  </w:num>
  <w:num w:numId="4">
    <w:abstractNumId w:val="13"/>
  </w:num>
  <w:num w:numId="5">
    <w:abstractNumId w:val="7"/>
  </w:num>
  <w:num w:numId="6">
    <w:abstractNumId w:val="5"/>
  </w:num>
  <w:num w:numId="7">
    <w:abstractNumId w:val="8"/>
  </w:num>
  <w:num w:numId="8">
    <w:abstractNumId w:val="6"/>
  </w:num>
  <w:num w:numId="9">
    <w:abstractNumId w:val="0"/>
  </w:num>
  <w:num w:numId="10">
    <w:abstractNumId w:val="3"/>
  </w:num>
  <w:num w:numId="11">
    <w:abstractNumId w:val="4"/>
  </w:num>
  <w:num w:numId="12">
    <w:abstractNumId w:val="9"/>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49C"/>
    <w:rsid w:val="000310CC"/>
    <w:rsid w:val="000548F5"/>
    <w:rsid w:val="00083576"/>
    <w:rsid w:val="000A6EFE"/>
    <w:rsid w:val="000B6A82"/>
    <w:rsid w:val="000B70E9"/>
    <w:rsid w:val="00127CE3"/>
    <w:rsid w:val="00164A97"/>
    <w:rsid w:val="00167313"/>
    <w:rsid w:val="00173F1E"/>
    <w:rsid w:val="001A6A9B"/>
    <w:rsid w:val="001B243E"/>
    <w:rsid w:val="001D45FA"/>
    <w:rsid w:val="002415CC"/>
    <w:rsid w:val="00262110"/>
    <w:rsid w:val="00281200"/>
    <w:rsid w:val="002C06CF"/>
    <w:rsid w:val="002C2532"/>
    <w:rsid w:val="002E5A06"/>
    <w:rsid w:val="00303B73"/>
    <w:rsid w:val="00360F98"/>
    <w:rsid w:val="003657B0"/>
    <w:rsid w:val="00397F5C"/>
    <w:rsid w:val="003C3161"/>
    <w:rsid w:val="003E70DE"/>
    <w:rsid w:val="00411822"/>
    <w:rsid w:val="0042251C"/>
    <w:rsid w:val="0044564C"/>
    <w:rsid w:val="00471F36"/>
    <w:rsid w:val="00491CBE"/>
    <w:rsid w:val="004A1A03"/>
    <w:rsid w:val="004C1281"/>
    <w:rsid w:val="004C40D2"/>
    <w:rsid w:val="004D1499"/>
    <w:rsid w:val="004E64EF"/>
    <w:rsid w:val="00507F64"/>
    <w:rsid w:val="005563DC"/>
    <w:rsid w:val="00570E69"/>
    <w:rsid w:val="005B369B"/>
    <w:rsid w:val="005D4367"/>
    <w:rsid w:val="005D54CC"/>
    <w:rsid w:val="005E0BED"/>
    <w:rsid w:val="005E5236"/>
    <w:rsid w:val="00603431"/>
    <w:rsid w:val="0060669D"/>
    <w:rsid w:val="00676167"/>
    <w:rsid w:val="00685CE5"/>
    <w:rsid w:val="0069656E"/>
    <w:rsid w:val="006B6084"/>
    <w:rsid w:val="006E2B81"/>
    <w:rsid w:val="00725086"/>
    <w:rsid w:val="00782608"/>
    <w:rsid w:val="007852EA"/>
    <w:rsid w:val="007A2517"/>
    <w:rsid w:val="007A2E34"/>
    <w:rsid w:val="007B02EF"/>
    <w:rsid w:val="007B186B"/>
    <w:rsid w:val="007C15B4"/>
    <w:rsid w:val="007C5800"/>
    <w:rsid w:val="007E12B9"/>
    <w:rsid w:val="007F20F1"/>
    <w:rsid w:val="008068CF"/>
    <w:rsid w:val="00815926"/>
    <w:rsid w:val="00837A75"/>
    <w:rsid w:val="008623C8"/>
    <w:rsid w:val="00873CC7"/>
    <w:rsid w:val="0087702F"/>
    <w:rsid w:val="00893888"/>
    <w:rsid w:val="008B6E21"/>
    <w:rsid w:val="008C18E9"/>
    <w:rsid w:val="008D524E"/>
    <w:rsid w:val="008E4655"/>
    <w:rsid w:val="00924509"/>
    <w:rsid w:val="00930D77"/>
    <w:rsid w:val="00932301"/>
    <w:rsid w:val="009A6091"/>
    <w:rsid w:val="009E7C8D"/>
    <w:rsid w:val="00A17E6D"/>
    <w:rsid w:val="00A35B36"/>
    <w:rsid w:val="00A52474"/>
    <w:rsid w:val="00A60C09"/>
    <w:rsid w:val="00A6766C"/>
    <w:rsid w:val="00A96991"/>
    <w:rsid w:val="00AA01CF"/>
    <w:rsid w:val="00AC14FD"/>
    <w:rsid w:val="00AD5B62"/>
    <w:rsid w:val="00AD76FD"/>
    <w:rsid w:val="00AE4DEB"/>
    <w:rsid w:val="00AE626E"/>
    <w:rsid w:val="00B02BEF"/>
    <w:rsid w:val="00B0789C"/>
    <w:rsid w:val="00B33157"/>
    <w:rsid w:val="00B45BD6"/>
    <w:rsid w:val="00B45EE2"/>
    <w:rsid w:val="00B60272"/>
    <w:rsid w:val="00B61203"/>
    <w:rsid w:val="00BA3922"/>
    <w:rsid w:val="00BB24C5"/>
    <w:rsid w:val="00C04378"/>
    <w:rsid w:val="00C06D56"/>
    <w:rsid w:val="00C12D2E"/>
    <w:rsid w:val="00C134BF"/>
    <w:rsid w:val="00C16175"/>
    <w:rsid w:val="00C46F48"/>
    <w:rsid w:val="00C9049C"/>
    <w:rsid w:val="00CB0FFA"/>
    <w:rsid w:val="00CE21F0"/>
    <w:rsid w:val="00CF4262"/>
    <w:rsid w:val="00D055DE"/>
    <w:rsid w:val="00D06F4D"/>
    <w:rsid w:val="00D247E9"/>
    <w:rsid w:val="00D54587"/>
    <w:rsid w:val="00D8404F"/>
    <w:rsid w:val="00DC5405"/>
    <w:rsid w:val="00E27BD4"/>
    <w:rsid w:val="00E43F00"/>
    <w:rsid w:val="00E63530"/>
    <w:rsid w:val="00E7568C"/>
    <w:rsid w:val="00E84520"/>
    <w:rsid w:val="00EA11E6"/>
    <w:rsid w:val="00FA0522"/>
    <w:rsid w:val="00FA63C6"/>
    <w:rsid w:val="00FA689A"/>
    <w:rsid w:val="00FF2B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9BA09"/>
  <w15:docId w15:val="{C0AB0064-5BA7-42B1-8801-78058F6D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49C"/>
    <w:pPr>
      <w:spacing w:before="100" w:beforeAutospacing="1" w:after="100" w:afterAutospacing="1"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932301"/>
    <w:rPr>
      <w:sz w:val="16"/>
      <w:szCs w:val="16"/>
    </w:rPr>
  </w:style>
  <w:style w:type="paragraph" w:styleId="Kommentarer">
    <w:name w:val="annotation text"/>
    <w:basedOn w:val="Normal"/>
    <w:link w:val="KommentarerChar"/>
    <w:uiPriority w:val="99"/>
    <w:semiHidden/>
    <w:unhideWhenUsed/>
    <w:rsid w:val="00932301"/>
    <w:rPr>
      <w:sz w:val="20"/>
      <w:szCs w:val="20"/>
    </w:rPr>
  </w:style>
  <w:style w:type="character" w:customStyle="1" w:styleId="KommentarerChar">
    <w:name w:val="Kommentarer Char"/>
    <w:basedOn w:val="Standardstycketeckensnitt"/>
    <w:link w:val="Kommentarer"/>
    <w:uiPriority w:val="99"/>
    <w:semiHidden/>
    <w:rsid w:val="00932301"/>
    <w:rPr>
      <w:rFonts w:ascii="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932301"/>
    <w:rPr>
      <w:b/>
      <w:bCs/>
    </w:rPr>
  </w:style>
  <w:style w:type="character" w:customStyle="1" w:styleId="KommentarsmneChar">
    <w:name w:val="Kommentarsämne Char"/>
    <w:basedOn w:val="KommentarerChar"/>
    <w:link w:val="Kommentarsmne"/>
    <w:uiPriority w:val="99"/>
    <w:semiHidden/>
    <w:rsid w:val="00932301"/>
    <w:rPr>
      <w:rFonts w:ascii="Times New Roman" w:hAnsi="Times New Roman" w:cs="Times New Roman"/>
      <w:b/>
      <w:bCs/>
      <w:sz w:val="20"/>
      <w:szCs w:val="20"/>
      <w:lang w:eastAsia="sv-SE"/>
    </w:rPr>
  </w:style>
  <w:style w:type="paragraph" w:styleId="Ballongtext">
    <w:name w:val="Balloon Text"/>
    <w:basedOn w:val="Normal"/>
    <w:link w:val="BallongtextChar"/>
    <w:uiPriority w:val="99"/>
    <w:semiHidden/>
    <w:unhideWhenUsed/>
    <w:rsid w:val="00932301"/>
    <w:pPr>
      <w:spacing w:before="0"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32301"/>
    <w:rPr>
      <w:rFonts w:ascii="Tahoma" w:hAnsi="Tahoma" w:cs="Tahoma"/>
      <w:sz w:val="16"/>
      <w:szCs w:val="16"/>
      <w:lang w:eastAsia="sv-SE"/>
    </w:rPr>
  </w:style>
  <w:style w:type="paragraph" w:styleId="Liststycke">
    <w:name w:val="List Paragraph"/>
    <w:basedOn w:val="Normal"/>
    <w:uiPriority w:val="34"/>
    <w:qFormat/>
    <w:rsid w:val="008623C8"/>
    <w:pPr>
      <w:ind w:left="720"/>
      <w:contextualSpacing/>
    </w:pPr>
  </w:style>
  <w:style w:type="paragraph" w:styleId="Brdtext">
    <w:name w:val="Body Text"/>
    <w:link w:val="BrdtextChar"/>
    <w:rsid w:val="00C0437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sv-SE"/>
    </w:rPr>
  </w:style>
  <w:style w:type="character" w:customStyle="1" w:styleId="BrdtextChar">
    <w:name w:val="Brödtext Char"/>
    <w:basedOn w:val="Standardstycketeckensnitt"/>
    <w:link w:val="Brdtext"/>
    <w:rsid w:val="00C04378"/>
    <w:rPr>
      <w:rFonts w:ascii="Cambria" w:eastAsia="Cambria" w:hAnsi="Cambria" w:cs="Cambria"/>
      <w:color w:val="000000"/>
      <w:sz w:val="24"/>
      <w:szCs w:val="24"/>
      <w:u w:color="000000"/>
      <w:bdr w:val="nil"/>
      <w:lang w:eastAsia="sv-SE"/>
    </w:rPr>
  </w:style>
  <w:style w:type="paragraph" w:styleId="Sidhuvud">
    <w:name w:val="header"/>
    <w:basedOn w:val="Normal"/>
    <w:link w:val="SidhuvudChar"/>
    <w:uiPriority w:val="99"/>
    <w:unhideWhenUsed/>
    <w:rsid w:val="007F20F1"/>
    <w:pPr>
      <w:tabs>
        <w:tab w:val="center" w:pos="4513"/>
        <w:tab w:val="right" w:pos="9026"/>
      </w:tabs>
      <w:spacing w:before="0" w:after="0"/>
    </w:pPr>
  </w:style>
  <w:style w:type="character" w:customStyle="1" w:styleId="SidhuvudChar">
    <w:name w:val="Sidhuvud Char"/>
    <w:basedOn w:val="Standardstycketeckensnitt"/>
    <w:link w:val="Sidhuvud"/>
    <w:uiPriority w:val="99"/>
    <w:rsid w:val="007F20F1"/>
    <w:rPr>
      <w:rFonts w:ascii="Times New Roman" w:hAnsi="Times New Roman" w:cs="Times New Roman"/>
      <w:sz w:val="24"/>
      <w:szCs w:val="24"/>
      <w:lang w:eastAsia="sv-SE"/>
    </w:rPr>
  </w:style>
  <w:style w:type="paragraph" w:styleId="Sidfot">
    <w:name w:val="footer"/>
    <w:basedOn w:val="Normal"/>
    <w:link w:val="SidfotChar"/>
    <w:uiPriority w:val="99"/>
    <w:unhideWhenUsed/>
    <w:rsid w:val="007F20F1"/>
    <w:pPr>
      <w:tabs>
        <w:tab w:val="center" w:pos="4513"/>
        <w:tab w:val="right" w:pos="9026"/>
      </w:tabs>
      <w:spacing w:before="0" w:after="0"/>
    </w:pPr>
  </w:style>
  <w:style w:type="character" w:customStyle="1" w:styleId="SidfotChar">
    <w:name w:val="Sidfot Char"/>
    <w:basedOn w:val="Standardstycketeckensnitt"/>
    <w:link w:val="Sidfot"/>
    <w:uiPriority w:val="99"/>
    <w:rsid w:val="007F20F1"/>
    <w:rPr>
      <w:rFonts w:ascii="Times New Roman" w:hAnsi="Times New Roman" w:cs="Times New Roman"/>
      <w:sz w:val="24"/>
      <w:szCs w:val="24"/>
      <w:lang w:eastAsia="sv-SE"/>
    </w:rPr>
  </w:style>
  <w:style w:type="character" w:styleId="Hyperlnk">
    <w:name w:val="Hyperlink"/>
    <w:basedOn w:val="Standardstycketeckensnitt"/>
    <w:uiPriority w:val="99"/>
    <w:unhideWhenUsed/>
    <w:rsid w:val="005563DC"/>
    <w:rPr>
      <w:color w:val="0000FF" w:themeColor="hyperlink"/>
      <w:u w:val="single"/>
    </w:rPr>
  </w:style>
  <w:style w:type="character" w:styleId="Olstomnmnande">
    <w:name w:val="Unresolved Mention"/>
    <w:basedOn w:val="Standardstycketeckensnitt"/>
    <w:uiPriority w:val="99"/>
    <w:semiHidden/>
    <w:unhideWhenUsed/>
    <w:rsid w:val="00556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47187">
      <w:bodyDiv w:val="1"/>
      <w:marLeft w:val="0"/>
      <w:marRight w:val="0"/>
      <w:marTop w:val="0"/>
      <w:marBottom w:val="0"/>
      <w:divBdr>
        <w:top w:val="none" w:sz="0" w:space="0" w:color="auto"/>
        <w:left w:val="none" w:sz="0" w:space="0" w:color="auto"/>
        <w:bottom w:val="none" w:sz="0" w:space="0" w:color="auto"/>
        <w:right w:val="none" w:sz="0" w:space="0" w:color="auto"/>
      </w:divBdr>
      <w:divsChild>
        <w:div w:id="174004961">
          <w:marLeft w:val="4737"/>
          <w:marRight w:val="0"/>
          <w:marTop w:val="0"/>
          <w:marBottom w:val="0"/>
          <w:divBdr>
            <w:top w:val="none" w:sz="0" w:space="0" w:color="auto"/>
            <w:left w:val="none" w:sz="0" w:space="0" w:color="auto"/>
            <w:bottom w:val="none" w:sz="0" w:space="0" w:color="auto"/>
            <w:right w:val="none" w:sz="0" w:space="0" w:color="auto"/>
          </w:divBdr>
        </w:div>
        <w:div w:id="1137528010">
          <w:marLeft w:val="4737"/>
          <w:marRight w:val="0"/>
          <w:marTop w:val="0"/>
          <w:marBottom w:val="0"/>
          <w:divBdr>
            <w:top w:val="none" w:sz="0" w:space="0" w:color="auto"/>
            <w:left w:val="none" w:sz="0" w:space="0" w:color="auto"/>
            <w:bottom w:val="none" w:sz="0" w:space="0" w:color="auto"/>
            <w:right w:val="none" w:sz="0" w:space="0" w:color="auto"/>
          </w:divBdr>
        </w:div>
        <w:div w:id="1844978802">
          <w:marLeft w:val="4737"/>
          <w:marRight w:val="0"/>
          <w:marTop w:val="0"/>
          <w:marBottom w:val="0"/>
          <w:divBdr>
            <w:top w:val="none" w:sz="0" w:space="0" w:color="auto"/>
            <w:left w:val="none" w:sz="0" w:space="0" w:color="auto"/>
            <w:bottom w:val="none" w:sz="0" w:space="0" w:color="auto"/>
            <w:right w:val="none" w:sz="0" w:space="0" w:color="auto"/>
          </w:divBdr>
        </w:div>
        <w:div w:id="785463800">
          <w:marLeft w:val="4737"/>
          <w:marRight w:val="0"/>
          <w:marTop w:val="0"/>
          <w:marBottom w:val="0"/>
          <w:divBdr>
            <w:top w:val="none" w:sz="0" w:space="0" w:color="auto"/>
            <w:left w:val="none" w:sz="0" w:space="0" w:color="auto"/>
            <w:bottom w:val="none" w:sz="0" w:space="0" w:color="auto"/>
            <w:right w:val="none" w:sz="0" w:space="0" w:color="auto"/>
          </w:divBdr>
        </w:div>
      </w:divsChild>
    </w:div>
    <w:div w:id="975767844">
      <w:bodyDiv w:val="1"/>
      <w:marLeft w:val="0"/>
      <w:marRight w:val="0"/>
      <w:marTop w:val="0"/>
      <w:marBottom w:val="0"/>
      <w:divBdr>
        <w:top w:val="none" w:sz="0" w:space="0" w:color="auto"/>
        <w:left w:val="none" w:sz="0" w:space="0" w:color="auto"/>
        <w:bottom w:val="none" w:sz="0" w:space="0" w:color="auto"/>
        <w:right w:val="none" w:sz="0" w:space="0" w:color="auto"/>
      </w:divBdr>
    </w:div>
    <w:div w:id="1127504581">
      <w:bodyDiv w:val="1"/>
      <w:marLeft w:val="0"/>
      <w:marRight w:val="0"/>
      <w:marTop w:val="0"/>
      <w:marBottom w:val="0"/>
      <w:divBdr>
        <w:top w:val="none" w:sz="0" w:space="0" w:color="auto"/>
        <w:left w:val="none" w:sz="0" w:space="0" w:color="auto"/>
        <w:bottom w:val="none" w:sz="0" w:space="0" w:color="auto"/>
        <w:right w:val="none" w:sz="0" w:space="0" w:color="auto"/>
      </w:divBdr>
    </w:div>
    <w:div w:id="1485854306">
      <w:bodyDiv w:val="1"/>
      <w:marLeft w:val="0"/>
      <w:marRight w:val="0"/>
      <w:marTop w:val="0"/>
      <w:marBottom w:val="0"/>
      <w:divBdr>
        <w:top w:val="none" w:sz="0" w:space="0" w:color="auto"/>
        <w:left w:val="none" w:sz="0" w:space="0" w:color="auto"/>
        <w:bottom w:val="none" w:sz="0" w:space="0" w:color="auto"/>
        <w:right w:val="none" w:sz="0" w:space="0" w:color="auto"/>
      </w:divBdr>
    </w:div>
    <w:div w:id="1815562639">
      <w:bodyDiv w:val="1"/>
      <w:marLeft w:val="0"/>
      <w:marRight w:val="0"/>
      <w:marTop w:val="0"/>
      <w:marBottom w:val="0"/>
      <w:divBdr>
        <w:top w:val="none" w:sz="0" w:space="0" w:color="auto"/>
        <w:left w:val="none" w:sz="0" w:space="0" w:color="auto"/>
        <w:bottom w:val="none" w:sz="0" w:space="0" w:color="auto"/>
        <w:right w:val="none" w:sz="0" w:space="0" w:color="auto"/>
      </w:divBdr>
    </w:div>
    <w:div w:id="187361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a.se/kalendarium/open-science-from-policy-to-practic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C8605-DB99-441E-ADE5-1838EF8DA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5</Pages>
  <Words>2080</Words>
  <Characters>11026</Characters>
  <Application>Microsoft Office Word</Application>
  <DocSecurity>0</DocSecurity>
  <Lines>91</Lines>
  <Paragraphs>26</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13080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morpal</dc:creator>
  <cp:lastModifiedBy>Lars Alberius</cp:lastModifiedBy>
  <cp:revision>34</cp:revision>
  <cp:lastPrinted>2024-11-28T13:16:00Z</cp:lastPrinted>
  <dcterms:created xsi:type="dcterms:W3CDTF">2020-12-08T12:54:00Z</dcterms:created>
  <dcterms:modified xsi:type="dcterms:W3CDTF">2024-12-03T10:22:00Z</dcterms:modified>
</cp:coreProperties>
</file>